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A0" w:rsidRPr="0060672B" w:rsidRDefault="003616A0" w:rsidP="003616A0">
      <w:pPr>
        <w:tabs>
          <w:tab w:val="left" w:pos="6240"/>
        </w:tabs>
        <w:ind w:right="-138"/>
        <w:jc w:val="center"/>
        <w:rPr>
          <w:rFonts w:ascii="Bookman Old Style" w:hAnsi="Bookman Old Style" w:cs="Tahoma"/>
          <w:color w:val="000000"/>
          <w:sz w:val="18"/>
          <w:szCs w:val="18"/>
        </w:rPr>
      </w:pPr>
      <w:r w:rsidRPr="00A226B3">
        <w:rPr>
          <w:rFonts w:ascii="Bookman Old Style" w:hAnsi="Bookman Old Style" w:cs="Bookman Old Style"/>
          <w:noProof/>
          <w:sz w:val="24"/>
          <w:szCs w:val="24"/>
          <w:lang w:eastAsia="id-ID"/>
        </w:rPr>
        <w:pict>
          <v:rect id="_x0000_s1031" style="position:absolute;left:0;text-align:left;margin-left:-2.7pt;margin-top:-20.55pt;width:476.85pt;height:811.6pt;z-index:251665408" filled="f" strokeweight="6pt"/>
        </w:pict>
      </w:r>
      <w:r w:rsidRPr="00A226B3">
        <w:rPr>
          <w:rFonts w:ascii="Bookman Old Style" w:hAnsi="Bookman Old Style" w:cs="Bookman Old Style"/>
          <w:noProof/>
          <w:sz w:val="24"/>
          <w:szCs w:val="24"/>
          <w:lang w:eastAsia="id-ID"/>
        </w:rPr>
        <w:pict>
          <v:rect id="_x0000_s1030" style="position:absolute;left:0;text-align:left;margin-left:-12.15pt;margin-top:-9.35pt;width:496.5pt;height:787.3pt;z-index:251664384" filled="f" strokeweight="6pt"/>
        </w:pict>
      </w:r>
      <w:r>
        <w:rPr>
          <w:rFonts w:ascii="Bookman Old Style" w:hAnsi="Bookman Old Style" w:cs="Bookman Old Style"/>
          <w:noProof/>
          <w:lang w:eastAsia="id-ID"/>
        </w:rPr>
        <w:drawing>
          <wp:inline distT="0" distB="0" distL="0" distR="0">
            <wp:extent cx="1171575" cy="1114425"/>
            <wp:effectExtent l="19050" t="0" r="9525" b="0"/>
            <wp:docPr id="1" name="Picture 0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A0" w:rsidRPr="00293072" w:rsidRDefault="003616A0" w:rsidP="003616A0">
      <w:pPr>
        <w:jc w:val="center"/>
        <w:rPr>
          <w:rFonts w:ascii="Bookman Old Style" w:hAnsi="Bookman Old Style"/>
        </w:rPr>
      </w:pPr>
    </w:p>
    <w:p w:rsidR="003616A0" w:rsidRDefault="003616A0" w:rsidP="003616A0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INFORMASI PENYELENGGARAAN PEMERINTAHAN </w:t>
      </w:r>
      <w:r w:rsidRPr="00C152D9">
        <w:rPr>
          <w:rFonts w:ascii="Bookman Old Style" w:hAnsi="Bookman Old Style"/>
          <w:b/>
          <w:sz w:val="32"/>
          <w:lang w:val="sv-SE"/>
        </w:rPr>
        <w:t xml:space="preserve">DESA </w:t>
      </w:r>
      <w:r w:rsidRPr="00C152D9">
        <w:rPr>
          <w:rFonts w:ascii="Bookman Old Style" w:hAnsi="Bookman Old Style"/>
          <w:b/>
          <w:sz w:val="32"/>
        </w:rPr>
        <w:t>PUCANGANOM</w:t>
      </w:r>
      <w:r>
        <w:rPr>
          <w:rFonts w:ascii="Bookman Old Style" w:hAnsi="Bookman Old Style"/>
          <w:b/>
          <w:sz w:val="32"/>
        </w:rPr>
        <w:t xml:space="preserve"> TAHUN 2019</w:t>
      </w:r>
    </w:p>
    <w:p w:rsidR="001C3DF0" w:rsidRDefault="001C3DF0" w:rsidP="003616A0">
      <w:pPr>
        <w:spacing w:line="360" w:lineRule="auto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KEPADA MASYARAKAT</w:t>
      </w:r>
    </w:p>
    <w:p w:rsidR="003616A0" w:rsidRPr="003616A0" w:rsidRDefault="003616A0" w:rsidP="003616A0">
      <w:pPr>
        <w:jc w:val="center"/>
        <w:rPr>
          <w:rFonts w:ascii="Bookman Old Style" w:hAnsi="Bookman Old Style"/>
          <w:b/>
          <w:sz w:val="96"/>
        </w:rPr>
      </w:pPr>
      <w:r>
        <w:rPr>
          <w:rFonts w:ascii="Bookman Old Style" w:hAnsi="Bookman Old Style"/>
          <w:b/>
          <w:noProof/>
          <w:sz w:val="96"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28286</wp:posOffset>
            </wp:positionH>
            <wp:positionV relativeFrom="paragraph">
              <wp:posOffset>97328</wp:posOffset>
            </wp:positionV>
            <wp:extent cx="5929169" cy="6705600"/>
            <wp:effectExtent l="19050" t="0" r="0" b="0"/>
            <wp:wrapNone/>
            <wp:docPr id="10" name="Picture 10" descr="C:\Users\a c e r\AppData\Local\Microsoft\Windows\INetCache\Content.Word\IMG_20191211_0911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 c e r\AppData\Local\Microsoft\Windows\INetCache\Content.Word\IMG_20191211_091145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40000"/>
                    </a:blip>
                    <a:srcRect b="6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169" cy="670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16A0">
        <w:rPr>
          <w:rFonts w:ascii="Bookman Old Style" w:hAnsi="Bookman Old Style"/>
          <w:b/>
          <w:sz w:val="96"/>
        </w:rPr>
        <w:t>(IPPD)</w:t>
      </w:r>
    </w:p>
    <w:p w:rsidR="003616A0" w:rsidRPr="00C152D9" w:rsidRDefault="003616A0" w:rsidP="003616A0">
      <w:pPr>
        <w:pStyle w:val="Heading2"/>
        <w:spacing w:line="276" w:lineRule="auto"/>
        <w:rPr>
          <w:rFonts w:ascii="Bookman Old Style" w:hAnsi="Bookman Old Style"/>
          <w:sz w:val="24"/>
          <w:szCs w:val="24"/>
          <w:lang w:val="id-ID"/>
        </w:rPr>
      </w:pPr>
    </w:p>
    <w:p w:rsidR="003616A0" w:rsidRDefault="003616A0" w:rsidP="003616A0">
      <w:pPr>
        <w:pStyle w:val="Heading2"/>
        <w:spacing w:line="276" w:lineRule="auto"/>
        <w:jc w:val="left"/>
        <w:rPr>
          <w:b w:val="0"/>
          <w:lang w:val="id-ID"/>
        </w:rPr>
      </w:pPr>
    </w:p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FC5EA7" w:rsidRDefault="003616A0" w:rsidP="003616A0"/>
    <w:p w:rsidR="003616A0" w:rsidRPr="00AA1025" w:rsidRDefault="003616A0" w:rsidP="003616A0">
      <w:pPr>
        <w:spacing w:after="0" w:line="360" w:lineRule="auto"/>
        <w:jc w:val="center"/>
        <w:rPr>
          <w:rFonts w:ascii="Bookman Old Style" w:hAnsi="Bookman Old Style"/>
          <w:b/>
          <w:sz w:val="40"/>
        </w:rPr>
      </w:pPr>
      <w:bookmarkStart w:id="0" w:name="_GoBack"/>
      <w:bookmarkEnd w:id="0"/>
      <w:r w:rsidRPr="00AA1025">
        <w:rPr>
          <w:rFonts w:ascii="Bookman Old Style" w:hAnsi="Bookman Old Style"/>
          <w:b/>
          <w:sz w:val="40"/>
        </w:rPr>
        <w:t>PEMERINTAH DESA PUCANGANOM</w:t>
      </w:r>
    </w:p>
    <w:p w:rsidR="003616A0" w:rsidRPr="00AA1025" w:rsidRDefault="003616A0" w:rsidP="003616A0">
      <w:pPr>
        <w:spacing w:after="0" w:line="360" w:lineRule="auto"/>
        <w:jc w:val="center"/>
        <w:rPr>
          <w:rFonts w:ascii="Bookman Old Style" w:hAnsi="Bookman Old Style"/>
          <w:b/>
          <w:sz w:val="40"/>
        </w:rPr>
      </w:pPr>
      <w:r w:rsidRPr="00AA1025">
        <w:rPr>
          <w:rFonts w:ascii="Bookman Old Style" w:hAnsi="Bookman Old Style"/>
          <w:b/>
          <w:sz w:val="40"/>
        </w:rPr>
        <w:t>KECAMATAN RONGKOP</w:t>
      </w:r>
    </w:p>
    <w:p w:rsidR="003616A0" w:rsidRPr="00AA1025" w:rsidRDefault="003616A0" w:rsidP="003616A0">
      <w:pPr>
        <w:spacing w:after="0" w:line="360" w:lineRule="auto"/>
        <w:jc w:val="center"/>
        <w:rPr>
          <w:rFonts w:ascii="Bookman Old Style" w:hAnsi="Bookman Old Style"/>
          <w:b/>
          <w:sz w:val="40"/>
        </w:rPr>
      </w:pPr>
      <w:r w:rsidRPr="00AA1025">
        <w:rPr>
          <w:rFonts w:ascii="Bookman Old Style" w:hAnsi="Bookman Old Style"/>
          <w:b/>
          <w:sz w:val="40"/>
        </w:rPr>
        <w:t>KABUPATEN GUNUNGKIDUL</w:t>
      </w:r>
    </w:p>
    <w:p w:rsidR="003616A0" w:rsidRPr="00AA1025" w:rsidRDefault="003616A0" w:rsidP="003616A0">
      <w:pPr>
        <w:spacing w:after="0" w:line="360" w:lineRule="auto"/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TAHUN 2020</w:t>
      </w:r>
    </w:p>
    <w:p w:rsidR="003616A0" w:rsidRDefault="003616A0" w:rsidP="003616A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616A0" w:rsidRDefault="003616A0" w:rsidP="00447C5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616A0" w:rsidRDefault="003616A0" w:rsidP="00447C5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616A0" w:rsidRDefault="003616A0" w:rsidP="00447C5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3616A0" w:rsidRDefault="003616A0" w:rsidP="00447C51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1C3DF0" w:rsidRDefault="001C3DF0" w:rsidP="001667F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F2930" w:rsidRPr="008A059C" w:rsidRDefault="00CA529F" w:rsidP="008C68D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059C">
        <w:rPr>
          <w:rFonts w:ascii="Bookman Old Style" w:hAnsi="Bookman Old Style"/>
          <w:b/>
          <w:sz w:val="24"/>
          <w:szCs w:val="24"/>
        </w:rPr>
        <w:lastRenderedPageBreak/>
        <w:t>INFORMASI</w:t>
      </w:r>
      <w:r w:rsidR="00CF2930" w:rsidRPr="008A059C">
        <w:rPr>
          <w:rFonts w:ascii="Bookman Old Style" w:hAnsi="Bookman Old Style"/>
          <w:b/>
          <w:sz w:val="24"/>
          <w:szCs w:val="24"/>
        </w:rPr>
        <w:t xml:space="preserve"> PENYELENGGARAAN PEMERINTAHAN DESA TAHUN 201</w:t>
      </w:r>
      <w:r w:rsidR="00DE4C8F" w:rsidRPr="008A059C">
        <w:rPr>
          <w:rFonts w:ascii="Bookman Old Style" w:hAnsi="Bookman Old Style"/>
          <w:b/>
          <w:sz w:val="24"/>
          <w:szCs w:val="24"/>
        </w:rPr>
        <w:t>9</w:t>
      </w:r>
    </w:p>
    <w:p w:rsidR="008C68D9" w:rsidRPr="008A059C" w:rsidRDefault="00CF2930" w:rsidP="008C68D9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A059C">
        <w:rPr>
          <w:rFonts w:ascii="Bookman Old Style" w:hAnsi="Bookman Old Style"/>
          <w:b/>
          <w:sz w:val="24"/>
          <w:szCs w:val="24"/>
        </w:rPr>
        <w:t xml:space="preserve">KEPADA </w:t>
      </w:r>
      <w:r w:rsidR="00CA529F" w:rsidRPr="008A059C">
        <w:rPr>
          <w:rFonts w:ascii="Bookman Old Style" w:hAnsi="Bookman Old Style"/>
          <w:b/>
          <w:sz w:val="24"/>
          <w:szCs w:val="24"/>
        </w:rPr>
        <w:t>MASYARAKAT</w:t>
      </w:r>
    </w:p>
    <w:p w:rsidR="001667FF" w:rsidRDefault="001667FF" w:rsidP="008C68D9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2A132E" w:rsidRDefault="008357CF" w:rsidP="008C68D9">
      <w:pPr>
        <w:spacing w:after="0" w:line="360" w:lineRule="auto"/>
        <w:ind w:left="1418" w:hanging="1418"/>
        <w:jc w:val="both"/>
        <w:rPr>
          <w:rFonts w:ascii="Bookman Old Style" w:hAnsi="Bookman Old Style"/>
          <w:b/>
          <w:sz w:val="24"/>
          <w:szCs w:val="24"/>
        </w:rPr>
      </w:pPr>
      <w:r w:rsidRPr="008A059C">
        <w:rPr>
          <w:rFonts w:ascii="Bookman Old Style" w:hAnsi="Bookman Old Style"/>
          <w:b/>
          <w:sz w:val="24"/>
          <w:szCs w:val="24"/>
        </w:rPr>
        <w:t>BAB I</w:t>
      </w:r>
      <w:r w:rsidRPr="008A059C">
        <w:rPr>
          <w:rFonts w:ascii="Bookman Old Style" w:hAnsi="Bookman Old Style"/>
          <w:b/>
          <w:sz w:val="24"/>
          <w:szCs w:val="24"/>
        </w:rPr>
        <w:tab/>
        <w:t>PROGRAM KERJA PENYELENGGARAAN PEMERINTAHAN DESA</w:t>
      </w:r>
    </w:p>
    <w:p w:rsidR="008C68D9" w:rsidRPr="008C68D9" w:rsidRDefault="008C68D9" w:rsidP="008C68D9">
      <w:pPr>
        <w:spacing w:after="0" w:line="360" w:lineRule="auto"/>
        <w:ind w:left="1418" w:hanging="1418"/>
        <w:jc w:val="both"/>
        <w:rPr>
          <w:rFonts w:ascii="Bookman Old Style" w:hAnsi="Bookman Old Style"/>
          <w:b/>
          <w:sz w:val="24"/>
          <w:szCs w:val="24"/>
        </w:rPr>
      </w:pPr>
    </w:p>
    <w:p w:rsidR="00214A0E" w:rsidRDefault="000D7A49" w:rsidP="008C68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Rencana Program Kerja Bidang Penyelenggaraan Pemerintahan Desa Tahun Anggaran 201</w:t>
      </w:r>
      <w:r w:rsidR="00DE4C8F" w:rsidRPr="00214A0E">
        <w:rPr>
          <w:rFonts w:ascii="Bookman Old Style" w:hAnsi="Bookman Old Style"/>
          <w:b/>
          <w:sz w:val="24"/>
          <w:szCs w:val="24"/>
        </w:rPr>
        <w:t>9</w:t>
      </w:r>
      <w:r w:rsidRPr="00214A0E">
        <w:rPr>
          <w:rFonts w:ascii="Bookman Old Style" w:hAnsi="Bookman Old Style"/>
          <w:b/>
          <w:sz w:val="24"/>
          <w:szCs w:val="24"/>
        </w:rPr>
        <w:t>.</w:t>
      </w:r>
    </w:p>
    <w:p w:rsidR="008C68D9" w:rsidRPr="008C68D9" w:rsidRDefault="008C68D9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</w:p>
    <w:p w:rsidR="008A059C" w:rsidRPr="00214A0E" w:rsidRDefault="00EB319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Penyelenggaraan Belanja Penghasilan Tetap, Tunjangan dan Operasional Pemerintah Desa :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Penghasilan Tetap dan Tunjangan Kepala Desa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Penghasilan Tetap dan Tunjangan Perangkat Desa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Jaminan Sosial bagi Kepala Desa dan Perangkat Desa.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Operasional Pemerintah Desa.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Tunjangan BPD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8A059C" w:rsidRPr="008A059C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Operasional BPD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EB319E" w:rsidRDefault="008A059C" w:rsidP="008C68D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8A059C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Insentif/ Operasional RT/ RW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214A0E" w:rsidRDefault="00214A0E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EB319E" w:rsidRPr="00214A0E" w:rsidRDefault="00EB319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  <w:t>Sub Bidang Administrasi Kependudukan, Pencatatan Sipil, Statistik dan Kearsipan :</w:t>
      </w:r>
    </w:p>
    <w:p w:rsidR="00EB319E" w:rsidRDefault="00EB319E" w:rsidP="008C68D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Pemutakhiran Profil Desa.</w:t>
      </w:r>
    </w:p>
    <w:p w:rsidR="00EB319E" w:rsidRDefault="00EB319E" w:rsidP="008C68D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Monografi Desa.</w:t>
      </w:r>
    </w:p>
    <w:p w:rsidR="00214A0E" w:rsidRDefault="00214A0E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EB319E" w:rsidRPr="00214A0E" w:rsidRDefault="00EB319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  <w:t>Sub Bidang Tata Praja Pemerintahan, Perencanaan, Keuangan dan Pelaporan :</w:t>
      </w: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Musyawarah Perencanaan Desa (Musdes, Musrenbangdes/ Pra-Musrenbangdes).</w:t>
      </w: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Musyawarah Desa Lainnnya (Musdus).</w:t>
      </w: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Perencanaan Desa (RKPDes dan Perubahan RKPDes).</w:t>
      </w: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Dokumen Keuangan Desa (APBDes, Perubahan APBDes, LPJ APBdes).</w:t>
      </w: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Laporan Kepala Desa/ Penyelenggaraan Pemerintahan Desa (Laporan Akhir Tahun Anggaran, Laporan Akhir Jabatan, Laporan Akhir Tahun Anggaran, Informasi Kepada Masyarakat).</w:t>
      </w:r>
    </w:p>
    <w:p w:rsid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Pengembangan Sistem Informasi Desa (SID).</w:t>
      </w:r>
    </w:p>
    <w:p w:rsidR="008C68D9" w:rsidRPr="00EB319E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EB319E" w:rsidRP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lastRenderedPageBreak/>
        <w:t>Dukungan Pelaksanaan dan Sosialisasi Pilkades dan Pemilihan BPD.</w:t>
      </w:r>
    </w:p>
    <w:p w:rsidR="00EB319E" w:rsidRDefault="00EB319E" w:rsidP="008C68D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EB319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laporan keuangan bulanan/ SPJ dan semesteran.</w:t>
      </w:r>
    </w:p>
    <w:p w:rsidR="00214A0E" w:rsidRPr="00EB319E" w:rsidRDefault="00214A0E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A23043" w:rsidRPr="00214A0E" w:rsidRDefault="00EB319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Pertanahan :</w:t>
      </w:r>
    </w:p>
    <w:p w:rsidR="00214A0E" w:rsidRPr="00214A0E" w:rsidRDefault="00214A0E" w:rsidP="008C68D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Fasilitasi Sertifikasi Tanah untuk Masyarakat (PTSL)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EB319E" w:rsidRDefault="00214A0E" w:rsidP="008C68D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Intensifikasi pemungutan pajak daerah/ PBB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214A0E" w:rsidRPr="00214A0E" w:rsidRDefault="00214A0E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0D7A49" w:rsidRPr="00214A0E" w:rsidRDefault="000D7A49" w:rsidP="008C68D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Pelaksanaan Program Kerja Bidang Penyelenggaraan Pemerintahan Desa Tahun Anggaran 201</w:t>
      </w:r>
      <w:r w:rsidR="00DE4C8F" w:rsidRPr="00214A0E">
        <w:rPr>
          <w:rFonts w:ascii="Bookman Old Style" w:hAnsi="Bookman Old Style"/>
          <w:b/>
          <w:sz w:val="24"/>
          <w:szCs w:val="24"/>
        </w:rPr>
        <w:t>9</w:t>
      </w:r>
      <w:r w:rsidRPr="00214A0E">
        <w:rPr>
          <w:rFonts w:ascii="Bookman Old Style" w:hAnsi="Bookman Old Style"/>
          <w:b/>
          <w:sz w:val="24"/>
          <w:szCs w:val="24"/>
        </w:rPr>
        <w:t>.</w:t>
      </w:r>
    </w:p>
    <w:p w:rsidR="00214A0E" w:rsidRDefault="00214A0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</w:p>
    <w:p w:rsidR="00214A0E" w:rsidRDefault="00214A0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Penyelenggaraan Belanja Penghasilan Tetap, Tunjangan dan Operasional Pemerintah Desa :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Penghasilan Tetap dan Tunjangan Kepala Desa.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Penghasilan Tetap dan Tunjangan Perangkat Desa.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Jaminan Sosial bagi Kepala Desa dan Perangkat Desa.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Operasional Pemerintah Desa.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Tunjangan BPD.</w:t>
      </w:r>
    </w:p>
    <w:p w:rsidR="00214A0E" w:rsidRPr="00214A0E" w:rsidRDefault="00214A0E" w:rsidP="008C68D9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Penyediaan Insentif/ Operasional RT/ RW.</w:t>
      </w:r>
    </w:p>
    <w:p w:rsidR="00214A0E" w:rsidRPr="00214A0E" w:rsidRDefault="00214A0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  <w:t>Sub Bidang Administrasi Kependudukan, Pencatatan Sipil, Statistik dan Kearsipan :</w:t>
      </w:r>
    </w:p>
    <w:p w:rsidR="00214A0E" w:rsidRPr="00214A0E" w:rsidRDefault="00214A0E" w:rsidP="008C68D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Pemutakhiran Profil Desa.</w:t>
      </w:r>
    </w:p>
    <w:p w:rsidR="00214A0E" w:rsidRDefault="00214A0E" w:rsidP="008C68D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Monografi Desa.</w:t>
      </w:r>
    </w:p>
    <w:p w:rsidR="00214A0E" w:rsidRDefault="00214A0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214A0E" w:rsidRDefault="00214A0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  <w:t>Sub Bidang Tata Praja Pemerintahan, Perencanaan, Keuangan dan Pelaporan :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Musyawarah Perencanaan Desa (Musdes, Musrenbangdes/ Pra-Musrenbangdes).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Musyawarah Desa Lainnnya (Musdus).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Perencanaan Desa (RKPDes dan Perubahan RKPDes).</w:t>
      </w:r>
    </w:p>
    <w:p w:rsidR="00214A0E" w:rsidRPr="008C68D9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Dokumen Keuangan Desa (APBDes, Perubahan APBDes, LPJ APBdes).</w:t>
      </w:r>
    </w:p>
    <w:p w:rsidR="008C68D9" w:rsidRDefault="008C68D9" w:rsidP="008C68D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</w:p>
    <w:p w:rsidR="008C68D9" w:rsidRPr="008C68D9" w:rsidRDefault="008C68D9" w:rsidP="008C68D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lastRenderedPageBreak/>
        <w:t>Penyusunan Laporan Kepala Desa/ Penyelenggaraan Pemerintahan Desa (Laporan Akhir Tahun Anggaran, Laporan Akhir Jabatan, Laporan Akhir Tahun Anggaran, Informasi Kepada Masyarakat).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Pengembangan Sistem Informasi Desa (SID).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Dukungan Pelaksanaan dan Sosialisasi Pilkades dan Pemilihan BPD.</w:t>
      </w:r>
    </w:p>
    <w:p w:rsidR="00214A0E" w:rsidRPr="00214A0E" w:rsidRDefault="00214A0E" w:rsidP="008C68D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Penyusunan laporan keuangan bulanan/ SPJ dan semesteran.</w:t>
      </w:r>
    </w:p>
    <w:p w:rsidR="00214A0E" w:rsidRPr="00214A0E" w:rsidRDefault="00214A0E" w:rsidP="008C68D9">
      <w:pPr>
        <w:spacing w:after="0" w:line="360" w:lineRule="auto"/>
        <w:ind w:left="179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214A0E" w:rsidRDefault="00214A0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Pertanahan :</w:t>
      </w:r>
    </w:p>
    <w:p w:rsidR="00214A0E" w:rsidRPr="00214A0E" w:rsidRDefault="00214A0E" w:rsidP="008C68D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Fasilitasi Sertifikasi Tanah untuk Masyarakat (PTSL).</w:t>
      </w:r>
    </w:p>
    <w:p w:rsidR="00214A0E" w:rsidRPr="00214A0E" w:rsidRDefault="00214A0E" w:rsidP="008C68D9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Intensifikasi pemungutan pajak daerah/ PBB.</w:t>
      </w:r>
    </w:p>
    <w:p w:rsidR="00214A0E" w:rsidRPr="00214A0E" w:rsidRDefault="00214A0E" w:rsidP="008C68D9">
      <w:pPr>
        <w:pStyle w:val="ListParagraph"/>
        <w:spacing w:line="360" w:lineRule="auto"/>
        <w:ind w:left="1790"/>
        <w:jc w:val="both"/>
        <w:rPr>
          <w:rFonts w:ascii="Bookman Old Style" w:hAnsi="Bookman Old Style"/>
          <w:b/>
          <w:sz w:val="24"/>
          <w:szCs w:val="24"/>
        </w:rPr>
      </w:pPr>
    </w:p>
    <w:p w:rsidR="008357CF" w:rsidRPr="00214A0E" w:rsidRDefault="008357CF" w:rsidP="008C68D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BAB II</w:t>
      </w:r>
      <w:r w:rsidRPr="00214A0E">
        <w:rPr>
          <w:rFonts w:ascii="Bookman Old Style" w:hAnsi="Bookman Old Style"/>
          <w:b/>
          <w:sz w:val="24"/>
          <w:szCs w:val="24"/>
        </w:rPr>
        <w:tab/>
        <w:t xml:space="preserve">PROGRAM KERJA </w:t>
      </w:r>
      <w:r w:rsidR="000D7A49" w:rsidRPr="00214A0E">
        <w:rPr>
          <w:rFonts w:ascii="Bookman Old Style" w:hAnsi="Bookman Old Style"/>
          <w:b/>
          <w:sz w:val="24"/>
          <w:szCs w:val="24"/>
        </w:rPr>
        <w:t xml:space="preserve">DAN </w:t>
      </w:r>
      <w:r w:rsidRPr="00214A0E">
        <w:rPr>
          <w:rFonts w:ascii="Bookman Old Style" w:hAnsi="Bookman Old Style"/>
          <w:b/>
          <w:sz w:val="24"/>
          <w:szCs w:val="24"/>
        </w:rPr>
        <w:t>PELAKSANAAN PEMBANGUNAN</w:t>
      </w:r>
      <w:r w:rsidR="000D7A49" w:rsidRPr="00214A0E">
        <w:rPr>
          <w:rFonts w:ascii="Bookman Old Style" w:hAnsi="Bookman Old Style"/>
          <w:b/>
          <w:sz w:val="24"/>
          <w:szCs w:val="24"/>
        </w:rPr>
        <w:t xml:space="preserve"> DESA</w:t>
      </w:r>
    </w:p>
    <w:p w:rsidR="00214A0E" w:rsidRDefault="00A23043" w:rsidP="008C68D9">
      <w:pPr>
        <w:pStyle w:val="ListParagraph"/>
        <w:numPr>
          <w:ilvl w:val="5"/>
          <w:numId w:val="5"/>
        </w:numPr>
        <w:spacing w:line="36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8C68D9">
        <w:rPr>
          <w:rFonts w:ascii="Bookman Old Style" w:hAnsi="Bookman Old Style"/>
          <w:b/>
          <w:sz w:val="24"/>
          <w:szCs w:val="24"/>
        </w:rPr>
        <w:t>Rencana Program Kerja Bidang Pelaksanaan Pembangunanan Desa Tahun Anggaran 201</w:t>
      </w:r>
      <w:r w:rsidR="00DE4C8F" w:rsidRPr="008C68D9">
        <w:rPr>
          <w:rFonts w:ascii="Bookman Old Style" w:hAnsi="Bookman Old Style"/>
          <w:b/>
          <w:sz w:val="24"/>
          <w:szCs w:val="24"/>
        </w:rPr>
        <w:t>9</w:t>
      </w:r>
      <w:r w:rsidRPr="00A23043">
        <w:rPr>
          <w:rFonts w:ascii="Bookman Old Style" w:hAnsi="Bookman Old Style"/>
          <w:sz w:val="24"/>
          <w:szCs w:val="24"/>
        </w:rPr>
        <w:t>.</w:t>
      </w:r>
    </w:p>
    <w:p w:rsidR="00214A0E" w:rsidRDefault="00214A0E" w:rsidP="00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 <w:sz w:val="24"/>
          <w:szCs w:val="24"/>
        </w:rPr>
      </w:pPr>
    </w:p>
    <w:p w:rsidR="00214A0E" w:rsidRDefault="00214A0E" w:rsidP="008C68D9">
      <w:pPr>
        <w:pStyle w:val="ListParagraph"/>
        <w:spacing w:line="360" w:lineRule="auto"/>
        <w:ind w:left="1843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Pendidikan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 xml:space="preserve"> :</w:t>
      </w:r>
    </w:p>
    <w:p w:rsidR="00214A0E" w:rsidRPr="00214A0E" w:rsidRDefault="00214A0E" w:rsidP="008C68D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PAUD (Bantuan Honor Pengajar, Operasional).</w:t>
      </w:r>
    </w:p>
    <w:p w:rsidR="00214A0E" w:rsidRPr="00214A0E" w:rsidRDefault="00214A0E" w:rsidP="008C68D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Dukungan penyelenggaraan PAUD (APE, Sarana PAUD).</w:t>
      </w:r>
    </w:p>
    <w:p w:rsidR="00214A0E" w:rsidRDefault="00214A0E" w:rsidP="008C68D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Pengelolaan Perpustakaan Milik Desa (Honor Penjaga Perpustakaan Milik Desa).</w:t>
      </w:r>
    </w:p>
    <w:p w:rsidR="00214A0E" w:rsidRDefault="00214A0E" w:rsidP="008C68D9">
      <w:pPr>
        <w:spacing w:after="0" w:line="360" w:lineRule="auto"/>
        <w:ind w:left="1843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d-ID"/>
        </w:rPr>
      </w:pPr>
    </w:p>
    <w:p w:rsidR="00214A0E" w:rsidRPr="00214A0E" w:rsidRDefault="00214A0E" w:rsidP="008C68D9">
      <w:pPr>
        <w:spacing w:after="0" w:line="360" w:lineRule="auto"/>
        <w:ind w:left="184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Kesehatan :</w:t>
      </w:r>
    </w:p>
    <w:p w:rsidR="00214A0E" w:rsidRPr="00214A0E" w:rsidRDefault="00214A0E" w:rsidP="008C68D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Posyandu.</w:t>
      </w:r>
    </w:p>
    <w:p w:rsidR="00214A0E" w:rsidRPr="00214A0E" w:rsidRDefault="00214A0E" w:rsidP="008C68D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Desa Siaga Kesehatan.</w:t>
      </w:r>
    </w:p>
    <w:p w:rsidR="00214A0E" w:rsidRPr="00214A0E" w:rsidRDefault="00214A0E" w:rsidP="008C68D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Insentif Kader Kesehatan/ KB</w:t>
      </w:r>
      <w:r w:rsidRPr="00214A0E">
        <w:rPr>
          <w:rFonts w:ascii="Calibri" w:eastAsia="Times New Roman" w:hAnsi="Calibri" w:cs="Times New Roman"/>
          <w:color w:val="000000"/>
          <w:sz w:val="24"/>
          <w:szCs w:val="24"/>
          <w:lang w:eastAsia="id-ID"/>
        </w:rPr>
        <w:t xml:space="preserve"> </w:t>
      </w: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(Sub-PPKBD).</w:t>
      </w:r>
    </w:p>
    <w:p w:rsidR="00214A0E" w:rsidRPr="00214A0E" w:rsidRDefault="00214A0E" w:rsidP="008C68D9">
      <w:pPr>
        <w:spacing w:after="0" w:line="360" w:lineRule="auto"/>
        <w:ind w:left="184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214A0E" w:rsidRPr="00214A0E" w:rsidRDefault="00214A0E" w:rsidP="00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Pekerjaan Umum dan Penataan Ruang :</w:t>
      </w:r>
    </w:p>
    <w:p w:rsidR="00214A0E" w:rsidRPr="00214A0E" w:rsidRDefault="00214A0E" w:rsidP="008C68D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Pemeliharaan Jalan Lingkungan Permukiman/ Gang (Cor Rabat).</w:t>
      </w:r>
    </w:p>
    <w:p w:rsidR="00214A0E" w:rsidRPr="00214A0E" w:rsidRDefault="00214A0E" w:rsidP="008C68D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Rehabilitasi Prasarana Jalan Desa (Gorong-gorong).</w:t>
      </w:r>
    </w:p>
    <w:p w:rsidR="00214A0E" w:rsidRPr="00214A0E" w:rsidRDefault="00214A0E" w:rsidP="008C68D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 Prasarana Jalan Desa (Talud Jalan).</w:t>
      </w:r>
    </w:p>
    <w:p w:rsidR="00214A0E" w:rsidRPr="00214A0E" w:rsidRDefault="00214A0E" w:rsidP="008C68D9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Pembangunan/Rehabilitasi Balai Desa/Balai Kemasyarakatan.</w:t>
      </w:r>
    </w:p>
    <w:p w:rsidR="00214A0E" w:rsidRDefault="00214A0E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14A0E" w:rsidRPr="00214A0E" w:rsidRDefault="00214A0E" w:rsidP="008C68D9">
      <w:pPr>
        <w:spacing w:after="0" w:line="360" w:lineRule="auto"/>
        <w:ind w:left="1123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lastRenderedPageBreak/>
        <w:t>Sub Bidang Kawasan Permukiman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 xml:space="preserve"> :</w:t>
      </w:r>
    </w:p>
    <w:p w:rsidR="00214A0E" w:rsidRPr="00214A0E" w:rsidRDefault="00214A0E" w:rsidP="008C68D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Dukungan Pelaksanaan Program Pembangunan (Stimulan RTLH).</w:t>
      </w:r>
    </w:p>
    <w:p w:rsidR="00214A0E" w:rsidRPr="00214A0E" w:rsidRDefault="00214A0E" w:rsidP="008C68D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Pembangunan/ Peningkatan Sambungan Air Bersih ke Rumah Tangga (Reservoair dan Pipanisasi).</w:t>
      </w:r>
    </w:p>
    <w:p w:rsidR="00214A0E" w:rsidRPr="008C68D9" w:rsidRDefault="00214A0E" w:rsidP="008C68D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Pemberian Stimulan Jamban Sehat.</w:t>
      </w:r>
    </w:p>
    <w:p w:rsidR="00214A0E" w:rsidRDefault="00214A0E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14A0E" w:rsidRPr="00214A0E" w:rsidRDefault="00214A0E" w:rsidP="008C68D9">
      <w:pPr>
        <w:spacing w:after="0" w:line="360" w:lineRule="auto"/>
        <w:ind w:left="1123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Pariwisata :</w:t>
      </w:r>
    </w:p>
    <w:p w:rsidR="00214A0E" w:rsidRPr="00214A0E" w:rsidRDefault="00214A0E" w:rsidP="008C68D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 Sarana dan Prasarana Pariwisata Milik Desa (Taman Desa).</w:t>
      </w:r>
    </w:p>
    <w:p w:rsidR="00214A0E" w:rsidRPr="00214A0E" w:rsidRDefault="00214A0E" w:rsidP="00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 <w:sz w:val="24"/>
          <w:szCs w:val="24"/>
        </w:rPr>
      </w:pPr>
    </w:p>
    <w:p w:rsidR="00A23043" w:rsidRDefault="00A23043" w:rsidP="008C68D9">
      <w:pPr>
        <w:pStyle w:val="ListParagraph"/>
        <w:numPr>
          <w:ilvl w:val="5"/>
          <w:numId w:val="5"/>
        </w:numPr>
        <w:spacing w:line="360" w:lineRule="auto"/>
        <w:ind w:left="1843"/>
        <w:jc w:val="both"/>
        <w:rPr>
          <w:rFonts w:ascii="Bookman Old Style" w:hAnsi="Bookman Old Style"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Pelaksanaan Program Kerja Bidang Pe</w:t>
      </w:r>
      <w:r w:rsidR="00672128" w:rsidRPr="00214A0E">
        <w:rPr>
          <w:rFonts w:ascii="Bookman Old Style" w:hAnsi="Bookman Old Style"/>
          <w:b/>
          <w:sz w:val="24"/>
          <w:szCs w:val="24"/>
        </w:rPr>
        <w:t>laksana</w:t>
      </w:r>
      <w:r w:rsidRPr="00214A0E">
        <w:rPr>
          <w:rFonts w:ascii="Bookman Old Style" w:hAnsi="Bookman Old Style"/>
          <w:b/>
          <w:sz w:val="24"/>
          <w:szCs w:val="24"/>
        </w:rPr>
        <w:t>an Pem</w:t>
      </w:r>
      <w:r w:rsidR="00672128" w:rsidRPr="00214A0E">
        <w:rPr>
          <w:rFonts w:ascii="Bookman Old Style" w:hAnsi="Bookman Old Style"/>
          <w:b/>
          <w:sz w:val="24"/>
          <w:szCs w:val="24"/>
        </w:rPr>
        <w:t>bangun</w:t>
      </w:r>
      <w:r w:rsidRPr="00214A0E">
        <w:rPr>
          <w:rFonts w:ascii="Bookman Old Style" w:hAnsi="Bookman Old Style"/>
          <w:b/>
          <w:sz w:val="24"/>
          <w:szCs w:val="24"/>
        </w:rPr>
        <w:t>an Desa Tahun Anggaran 201</w:t>
      </w:r>
      <w:r w:rsidR="00DE4C8F" w:rsidRPr="00214A0E">
        <w:rPr>
          <w:rFonts w:ascii="Bookman Old Style" w:hAnsi="Bookman Old Style"/>
          <w:b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>.</w:t>
      </w:r>
    </w:p>
    <w:p w:rsidR="002679F1" w:rsidRDefault="002679F1" w:rsidP="00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</w:p>
    <w:p w:rsidR="002679F1" w:rsidRDefault="002679F1" w:rsidP="008C68D9">
      <w:pPr>
        <w:pStyle w:val="ListParagraph"/>
        <w:spacing w:line="360" w:lineRule="auto"/>
        <w:ind w:left="1843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Pendidikan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 xml:space="preserve"> :</w:t>
      </w:r>
    </w:p>
    <w:p w:rsidR="002679F1" w:rsidRPr="002679F1" w:rsidRDefault="002679F1" w:rsidP="008C68D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PAUD (Bantuan Honor Pengajar, Operasional).</w:t>
      </w:r>
    </w:p>
    <w:p w:rsidR="002679F1" w:rsidRPr="002679F1" w:rsidRDefault="002679F1" w:rsidP="008C68D9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Dukungan penyelenggaraan PAUD (APE, Sarana PAUD).</w:t>
      </w:r>
    </w:p>
    <w:p w:rsidR="002679F1" w:rsidRDefault="002679F1" w:rsidP="008C68D9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Pengelolaan Perpustakaan Milik Desa (Honor Penjaga Perpustakaan Milik Desa).</w:t>
      </w:r>
    </w:p>
    <w:p w:rsidR="002679F1" w:rsidRDefault="002679F1" w:rsidP="008C68D9">
      <w:pPr>
        <w:spacing w:after="0" w:line="360" w:lineRule="auto"/>
        <w:ind w:left="1843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d-ID"/>
        </w:rPr>
      </w:pPr>
    </w:p>
    <w:p w:rsidR="002679F1" w:rsidRPr="00214A0E" w:rsidRDefault="002679F1" w:rsidP="008C68D9">
      <w:pPr>
        <w:spacing w:after="0" w:line="360" w:lineRule="auto"/>
        <w:ind w:left="184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Kesehatan :</w:t>
      </w:r>
    </w:p>
    <w:p w:rsidR="002679F1" w:rsidRPr="002679F1" w:rsidRDefault="002679F1" w:rsidP="008C68D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Posyandu.</w:t>
      </w:r>
    </w:p>
    <w:p w:rsidR="002679F1" w:rsidRPr="002679F1" w:rsidRDefault="002679F1" w:rsidP="008C68D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Penyelenggaraan Desa Siaga Kesehatan.</w:t>
      </w:r>
    </w:p>
    <w:p w:rsidR="002679F1" w:rsidRPr="00214A0E" w:rsidRDefault="002679F1" w:rsidP="008C68D9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Insentif Kader Kesehatan/ KB</w:t>
      </w:r>
      <w:r w:rsidRPr="00214A0E">
        <w:rPr>
          <w:rFonts w:ascii="Calibri" w:eastAsia="Times New Roman" w:hAnsi="Calibri" w:cs="Times New Roman"/>
          <w:color w:val="000000"/>
          <w:sz w:val="24"/>
          <w:szCs w:val="24"/>
          <w:lang w:eastAsia="id-ID"/>
        </w:rPr>
        <w:t xml:space="preserve"> </w:t>
      </w: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(Sub-PPKBD).</w:t>
      </w:r>
    </w:p>
    <w:p w:rsidR="002679F1" w:rsidRPr="00214A0E" w:rsidRDefault="002679F1" w:rsidP="008C68D9">
      <w:pPr>
        <w:spacing w:after="0" w:line="360" w:lineRule="auto"/>
        <w:ind w:left="184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2679F1" w:rsidRPr="00214A0E" w:rsidRDefault="002679F1" w:rsidP="008C68D9">
      <w:pPr>
        <w:pStyle w:val="ListParagraph"/>
        <w:spacing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  <w:r w:rsidRPr="00214A0E">
        <w:rPr>
          <w:rFonts w:ascii="Bookman Old Style" w:hAnsi="Bookman Old Style"/>
          <w:b/>
          <w:sz w:val="24"/>
          <w:szCs w:val="24"/>
        </w:rPr>
        <w:t>Sub Bidang Pekerjaan Umum dan Penataan Ruang :</w:t>
      </w:r>
    </w:p>
    <w:p w:rsidR="002679F1" w:rsidRPr="002679F1" w:rsidRDefault="002679F1" w:rsidP="008C68D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Pemeliharaan Jalan Lingkungan Permukiman/ Gang (Cor Rabat).</w:t>
      </w:r>
    </w:p>
    <w:p w:rsidR="002679F1" w:rsidRPr="002679F1" w:rsidRDefault="002679F1" w:rsidP="008C68D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Rehabilitasi Prasarana Jalan Desa (Gorong-gorong).</w:t>
      </w:r>
    </w:p>
    <w:p w:rsidR="002679F1" w:rsidRPr="00214A0E" w:rsidRDefault="002679F1" w:rsidP="008C68D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 Prasarana Jalan Desa (Talud Jalan).</w:t>
      </w:r>
    </w:p>
    <w:p w:rsidR="002679F1" w:rsidRPr="00214A0E" w:rsidRDefault="002679F1" w:rsidP="008C68D9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Pembangunan/Rehabilitasi Balai Desa/Balai Kemasyarakatan.</w:t>
      </w:r>
    </w:p>
    <w:p w:rsidR="002679F1" w:rsidRDefault="002679F1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79F1" w:rsidRPr="00214A0E" w:rsidRDefault="002679F1" w:rsidP="008C68D9">
      <w:pPr>
        <w:spacing w:after="0" w:line="360" w:lineRule="auto"/>
        <w:ind w:left="1123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Kawasan Permukiman</w:t>
      </w:r>
      <w:r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 xml:space="preserve"> :</w:t>
      </w:r>
    </w:p>
    <w:p w:rsidR="002679F1" w:rsidRPr="002679F1" w:rsidRDefault="002679F1" w:rsidP="008C68D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Dukungan Pelaksanaan Program Pembangunan (Stimulan RTLH).</w:t>
      </w:r>
    </w:p>
    <w:p w:rsidR="002679F1" w:rsidRPr="002679F1" w:rsidRDefault="002679F1" w:rsidP="008C68D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Pembangunan/ Peningkatan Sambungan Air Bersih ke Rumah Tangga (Reservoair dan Pipanisasi).</w:t>
      </w:r>
    </w:p>
    <w:p w:rsidR="002679F1" w:rsidRDefault="002679F1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79F1" w:rsidRPr="00214A0E" w:rsidRDefault="002679F1" w:rsidP="008C68D9">
      <w:pPr>
        <w:spacing w:after="0" w:line="360" w:lineRule="auto"/>
        <w:ind w:left="1123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lastRenderedPageBreak/>
        <w:t>Sub Bidang Pariwisata :</w:t>
      </w:r>
    </w:p>
    <w:p w:rsidR="002679F1" w:rsidRPr="00214A0E" w:rsidRDefault="002679F1" w:rsidP="008C68D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14A0E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Pembangunan Sarana dan Prasarana Pariwisata Milik Desa (Taman Desa).</w:t>
      </w:r>
    </w:p>
    <w:p w:rsidR="00A23043" w:rsidRDefault="00A23043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004643" w:rsidRPr="002679F1" w:rsidRDefault="00004643" w:rsidP="008C68D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>BAB I</w:t>
      </w:r>
      <w:r w:rsidR="00CA529F" w:rsidRPr="002679F1">
        <w:rPr>
          <w:rFonts w:ascii="Bookman Old Style" w:hAnsi="Bookman Old Style"/>
          <w:b/>
          <w:sz w:val="24"/>
          <w:szCs w:val="24"/>
        </w:rPr>
        <w:t>II</w:t>
      </w:r>
      <w:r w:rsidRPr="002679F1">
        <w:rPr>
          <w:rFonts w:ascii="Bookman Old Style" w:hAnsi="Bookman Old Style"/>
          <w:b/>
          <w:sz w:val="24"/>
          <w:szCs w:val="24"/>
        </w:rPr>
        <w:tab/>
        <w:t>PROGRAM KERJA PEMBINAAN KEMASYARAKATAN</w:t>
      </w:r>
      <w:r w:rsidR="00DE4C8F" w:rsidRPr="002679F1">
        <w:rPr>
          <w:rFonts w:ascii="Bookman Old Style" w:hAnsi="Bookman Old Style"/>
          <w:b/>
          <w:sz w:val="24"/>
          <w:szCs w:val="24"/>
        </w:rPr>
        <w:t xml:space="preserve"> DESA</w:t>
      </w:r>
    </w:p>
    <w:p w:rsidR="002679F1" w:rsidRPr="008C68D9" w:rsidRDefault="00672128" w:rsidP="008C68D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>Rencana Program Kerja Bidang Pembinaan Kemasyarakatan Desa Tahun Anggaran 201</w:t>
      </w:r>
      <w:r w:rsidR="00DE4C8F" w:rsidRPr="002679F1">
        <w:rPr>
          <w:rFonts w:ascii="Bookman Old Style" w:hAnsi="Bookman Old Style"/>
          <w:b/>
          <w:sz w:val="24"/>
          <w:szCs w:val="24"/>
        </w:rPr>
        <w:t>9</w:t>
      </w:r>
      <w:r w:rsidRPr="002679F1">
        <w:rPr>
          <w:rFonts w:ascii="Bookman Old Style" w:hAnsi="Bookman Old Style"/>
          <w:b/>
          <w:sz w:val="24"/>
          <w:szCs w:val="24"/>
        </w:rPr>
        <w:t>.</w:t>
      </w: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Kebudayaan dan Keagamaan :</w:t>
      </w:r>
    </w:p>
    <w:p w:rsidR="002679F1" w:rsidRPr="002679F1" w:rsidRDefault="002679F1" w:rsidP="008C68D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Upacara Adat Daerah (Hari Jadi Kab. Gunungkidul).</w:t>
      </w:r>
    </w:p>
    <w:p w:rsidR="002679F1" w:rsidRPr="008C68D9" w:rsidRDefault="002679F1" w:rsidP="008C68D9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Upacara Hari Besar Nasional/ Perayaan Hari Kemerdekaan.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Kepemudaan dan Olahraga :</w:t>
      </w:r>
    </w:p>
    <w:p w:rsidR="008C68D9" w:rsidRPr="008C68D9" w:rsidRDefault="002679F1" w:rsidP="008C68D9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Karang Taruna.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Kelembagaan Masyarakat :</w:t>
      </w:r>
    </w:p>
    <w:p w:rsidR="002679F1" w:rsidRPr="002679F1" w:rsidRDefault="002679F1" w:rsidP="008C68D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Pembinaan Kader Pemberdayaan Masyarakat Desa (KPMD).</w:t>
      </w:r>
    </w:p>
    <w:p w:rsidR="002679F1" w:rsidRPr="002679F1" w:rsidRDefault="002679F1" w:rsidP="008C68D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Optimalisasi peran Tim Koordinasi Penanggulangan Kemiskinan Desa (TKPK Desa).</w:t>
      </w:r>
    </w:p>
    <w:p w:rsidR="002679F1" w:rsidRPr="002679F1" w:rsidRDefault="002679F1" w:rsidP="008C68D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Bulan Bhakti Gotong Royong.</w:t>
      </w:r>
    </w:p>
    <w:p w:rsidR="002679F1" w:rsidRPr="002679F1" w:rsidRDefault="002679F1" w:rsidP="008C68D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LPMD/LPMP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8C68D9" w:rsidRPr="008C68D9" w:rsidRDefault="002679F1" w:rsidP="008C68D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PKK.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672128" w:rsidRPr="002679F1" w:rsidRDefault="00672128" w:rsidP="008C68D9">
      <w:pPr>
        <w:pStyle w:val="ListParagraph"/>
        <w:numPr>
          <w:ilvl w:val="0"/>
          <w:numId w:val="9"/>
        </w:numPr>
        <w:spacing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>Pelaksanaan Program Kerja Bidang Pembinaan Kemasyarakatan Desa Tahun Anggaran 201</w:t>
      </w:r>
      <w:r w:rsidR="00DE4C8F" w:rsidRPr="002679F1">
        <w:rPr>
          <w:rFonts w:ascii="Bookman Old Style" w:hAnsi="Bookman Old Style"/>
          <w:b/>
          <w:sz w:val="24"/>
          <w:szCs w:val="24"/>
        </w:rPr>
        <w:t>9</w:t>
      </w:r>
      <w:r w:rsidRPr="002679F1">
        <w:rPr>
          <w:rFonts w:ascii="Bookman Old Style" w:hAnsi="Bookman Old Style"/>
          <w:b/>
          <w:sz w:val="24"/>
          <w:szCs w:val="24"/>
        </w:rPr>
        <w:t>.</w:t>
      </w:r>
    </w:p>
    <w:p w:rsidR="002679F1" w:rsidRDefault="002679F1" w:rsidP="008C68D9">
      <w:pPr>
        <w:pStyle w:val="ListParagraph"/>
        <w:spacing w:after="0" w:line="360" w:lineRule="auto"/>
        <w:ind w:left="1790"/>
        <w:jc w:val="both"/>
        <w:rPr>
          <w:rFonts w:ascii="Bookman Old Style" w:hAnsi="Bookman Old Style"/>
          <w:sz w:val="24"/>
          <w:szCs w:val="24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Kebudayaan dan Keagamaan :</w:t>
      </w:r>
    </w:p>
    <w:p w:rsidR="002679F1" w:rsidRPr="002679F1" w:rsidRDefault="002679F1" w:rsidP="008C68D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Upacara Adat Daerah (Hari Jadi Kab. Gunungkidul).</w:t>
      </w:r>
    </w:p>
    <w:p w:rsidR="008C68D9" w:rsidRPr="008C68D9" w:rsidRDefault="002679F1" w:rsidP="008C68D9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Upacara Hari Besar Nasional/ Perayaan Hari Kemerdekaan.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Kepemudaan dan Olahraga :</w:t>
      </w:r>
    </w:p>
    <w:p w:rsidR="008C68D9" w:rsidRPr="008C68D9" w:rsidRDefault="002679F1" w:rsidP="008C68D9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Karang Taruna.</w:t>
      </w:r>
    </w:p>
    <w:p w:rsid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lastRenderedPageBreak/>
        <w:t>Sub Bidang Kelembagaan Masyarakat :</w:t>
      </w:r>
    </w:p>
    <w:p w:rsidR="002679F1" w:rsidRPr="002679F1" w:rsidRDefault="002679F1" w:rsidP="008C68D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Pembinaan Kader Pemberdayaan Masyarakat Desa (KPMD).</w:t>
      </w:r>
    </w:p>
    <w:p w:rsidR="002679F1" w:rsidRPr="002679F1" w:rsidRDefault="002679F1" w:rsidP="008C68D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Optimalisasi peran Tim Koordinasi Penanggulangan Kemiskinan Desa (TKPK Desa).</w:t>
      </w:r>
    </w:p>
    <w:p w:rsidR="002679F1" w:rsidRPr="002679F1" w:rsidRDefault="002679F1" w:rsidP="008C68D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Pelaksanaan Bulan Bhakti Gotong Royong.</w:t>
      </w:r>
    </w:p>
    <w:p w:rsidR="002679F1" w:rsidRPr="002679F1" w:rsidRDefault="002679F1" w:rsidP="008C68D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LPMD/LPMP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CA529F" w:rsidRPr="008C68D9" w:rsidRDefault="002679F1" w:rsidP="008C68D9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Operasional PKK.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6F07A6" w:rsidRPr="002679F1" w:rsidRDefault="00004643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 xml:space="preserve">BAB </w:t>
      </w:r>
      <w:r w:rsidR="00CA529F" w:rsidRPr="002679F1">
        <w:rPr>
          <w:rFonts w:ascii="Bookman Old Style" w:hAnsi="Bookman Old Style"/>
          <w:b/>
          <w:sz w:val="24"/>
          <w:szCs w:val="24"/>
        </w:rPr>
        <w:t>I</w:t>
      </w:r>
      <w:r w:rsidRPr="002679F1">
        <w:rPr>
          <w:rFonts w:ascii="Bookman Old Style" w:hAnsi="Bookman Old Style"/>
          <w:b/>
          <w:sz w:val="24"/>
          <w:szCs w:val="24"/>
        </w:rPr>
        <w:t>V</w:t>
      </w:r>
      <w:r w:rsidRPr="002679F1">
        <w:rPr>
          <w:rFonts w:ascii="Bookman Old Style" w:hAnsi="Bookman Old Style"/>
          <w:b/>
          <w:sz w:val="24"/>
          <w:szCs w:val="24"/>
        </w:rPr>
        <w:tab/>
        <w:t>PROGRAM KERJA PEMBERDAYAAN MASYARAKAT</w:t>
      </w:r>
      <w:r w:rsidR="00DE4C8F" w:rsidRPr="002679F1">
        <w:rPr>
          <w:rFonts w:ascii="Bookman Old Style" w:hAnsi="Bookman Old Style"/>
          <w:b/>
          <w:sz w:val="24"/>
          <w:szCs w:val="24"/>
        </w:rPr>
        <w:t xml:space="preserve"> DESA</w:t>
      </w:r>
    </w:p>
    <w:p w:rsidR="006F07A6" w:rsidRDefault="006F07A6" w:rsidP="008C68D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679F1" w:rsidRPr="008C68D9" w:rsidRDefault="00CD4416" w:rsidP="008C68D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68D9">
        <w:rPr>
          <w:rFonts w:ascii="Bookman Old Style" w:hAnsi="Bookman Old Style"/>
          <w:b/>
          <w:sz w:val="24"/>
          <w:szCs w:val="24"/>
        </w:rPr>
        <w:t>Rencana Program Kerja Bidang Pemberdayaan Masyarakat Desa Tahun Anggaran 201</w:t>
      </w:r>
      <w:r w:rsidR="00DE4C8F" w:rsidRPr="008C68D9">
        <w:rPr>
          <w:rFonts w:ascii="Bookman Old Style" w:hAnsi="Bookman Old Style"/>
          <w:b/>
          <w:sz w:val="24"/>
          <w:szCs w:val="24"/>
        </w:rPr>
        <w:t>9</w:t>
      </w:r>
      <w:r w:rsidRPr="008C68D9">
        <w:rPr>
          <w:rFonts w:ascii="Bookman Old Style" w:hAnsi="Bookman Old Style"/>
          <w:b/>
          <w:sz w:val="24"/>
          <w:szCs w:val="24"/>
        </w:rPr>
        <w:t>.</w:t>
      </w: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 Peningkatan Kapasitas Aparatur Desa</w:t>
      </w:r>
    </w:p>
    <w:p w:rsidR="002679F1" w:rsidRPr="002679F1" w:rsidRDefault="002679F1" w:rsidP="008C68D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Peningkatan kapasitas Perangkat Desa.</w:t>
      </w:r>
    </w:p>
    <w:p w:rsidR="00CD4416" w:rsidRPr="008C68D9" w:rsidRDefault="002679F1" w:rsidP="008C68D9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Peningkatan kapasitas BPD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2679F1" w:rsidRDefault="00CD4416" w:rsidP="008C68D9">
      <w:pPr>
        <w:pStyle w:val="ListParagraph"/>
        <w:numPr>
          <w:ilvl w:val="0"/>
          <w:numId w:val="10"/>
        </w:numPr>
        <w:spacing w:after="0"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>Pelaksanaan Program Kerja Bidang Pemberdayaan Masyarakat Desa Tahun Anggaran 201</w:t>
      </w:r>
      <w:r w:rsidR="00DE4C8F" w:rsidRPr="002679F1">
        <w:rPr>
          <w:rFonts w:ascii="Bookman Old Style" w:hAnsi="Bookman Old Style"/>
          <w:b/>
          <w:sz w:val="24"/>
          <w:szCs w:val="24"/>
        </w:rPr>
        <w:t>9</w:t>
      </w:r>
      <w:r w:rsidRPr="002679F1">
        <w:rPr>
          <w:rFonts w:ascii="Bookman Old Style" w:hAnsi="Bookman Old Style"/>
          <w:b/>
          <w:sz w:val="24"/>
          <w:szCs w:val="24"/>
        </w:rPr>
        <w:t>.</w:t>
      </w:r>
    </w:p>
    <w:p w:rsidR="008C68D9" w:rsidRPr="008C68D9" w:rsidRDefault="008C68D9" w:rsidP="008C68D9">
      <w:pPr>
        <w:pStyle w:val="ListParagraph"/>
        <w:spacing w:after="0" w:line="360" w:lineRule="auto"/>
        <w:ind w:left="1843"/>
        <w:jc w:val="both"/>
        <w:rPr>
          <w:rFonts w:ascii="Bookman Old Style" w:hAnsi="Bookman Old Style"/>
          <w:b/>
          <w:sz w:val="24"/>
          <w:szCs w:val="24"/>
        </w:rPr>
      </w:pPr>
    </w:p>
    <w:p w:rsidR="002679F1" w:rsidRPr="002679F1" w:rsidRDefault="002679F1" w:rsidP="008C68D9">
      <w:pPr>
        <w:spacing w:after="0" w:line="360" w:lineRule="auto"/>
        <w:ind w:left="1070" w:firstLine="72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  <w:t>Sub Bidang  Peningkatan Kapasitas Aparatur Desa</w:t>
      </w:r>
    </w:p>
    <w:p w:rsidR="002679F1" w:rsidRPr="002679F1" w:rsidRDefault="002679F1" w:rsidP="008C68D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Peningkatan kapasitas Perangkat Desa.</w:t>
      </w:r>
    </w:p>
    <w:p w:rsidR="00CD4416" w:rsidRPr="008C68D9" w:rsidRDefault="002679F1" w:rsidP="008C68D9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  <w:r w:rsidRPr="002679F1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Peningkatan kapasitas BPD.</w:t>
      </w:r>
    </w:p>
    <w:p w:rsidR="008C68D9" w:rsidRPr="008C68D9" w:rsidRDefault="008C68D9" w:rsidP="008C68D9">
      <w:pPr>
        <w:pStyle w:val="ListParagraph"/>
        <w:spacing w:after="0" w:line="360" w:lineRule="auto"/>
        <w:ind w:left="2150"/>
        <w:jc w:val="both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d-ID"/>
        </w:rPr>
      </w:pPr>
    </w:p>
    <w:p w:rsidR="001C663F" w:rsidRPr="002679F1" w:rsidRDefault="001C663F" w:rsidP="008C68D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679F1">
        <w:rPr>
          <w:rFonts w:ascii="Bookman Old Style" w:hAnsi="Bookman Old Style"/>
          <w:b/>
          <w:sz w:val="24"/>
          <w:szCs w:val="24"/>
        </w:rPr>
        <w:t>BAB V</w:t>
      </w:r>
      <w:r w:rsidRPr="002679F1">
        <w:rPr>
          <w:rFonts w:ascii="Bookman Old Style" w:hAnsi="Bookman Old Style"/>
          <w:b/>
          <w:sz w:val="24"/>
          <w:szCs w:val="24"/>
        </w:rPr>
        <w:tab/>
        <w:t>PELAKSANAAN ANGGARAN PENDAPATAN DAN BELANJA DESA</w:t>
      </w:r>
    </w:p>
    <w:p w:rsidR="001C663F" w:rsidRPr="008C68D9" w:rsidRDefault="001C663F" w:rsidP="008C68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C68D9">
        <w:rPr>
          <w:rFonts w:ascii="Bookman Old Style" w:hAnsi="Bookman Old Style"/>
          <w:b/>
          <w:sz w:val="24"/>
          <w:szCs w:val="24"/>
        </w:rPr>
        <w:t>Rincian APBDes</w:t>
      </w:r>
      <w:r w:rsidR="00A23F4B" w:rsidRPr="008C68D9">
        <w:rPr>
          <w:rFonts w:ascii="Bookman Old Style" w:hAnsi="Bookman Old Style"/>
          <w:b/>
          <w:sz w:val="24"/>
          <w:szCs w:val="24"/>
        </w:rPr>
        <w:t>a Tahun Anggaran 201</w:t>
      </w:r>
      <w:r w:rsidR="00DE4C8F" w:rsidRPr="008C68D9">
        <w:rPr>
          <w:rFonts w:ascii="Bookman Old Style" w:hAnsi="Bookman Old Style"/>
          <w:b/>
          <w:sz w:val="24"/>
          <w:szCs w:val="24"/>
        </w:rPr>
        <w:t>9</w:t>
      </w:r>
    </w:p>
    <w:p w:rsidR="00D72902" w:rsidRPr="008C68D9" w:rsidRDefault="00A23F4B" w:rsidP="008C68D9">
      <w:pPr>
        <w:pStyle w:val="ListParagraph"/>
        <w:spacing w:line="360" w:lineRule="auto"/>
        <w:ind w:left="180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Berdasarkan Peraturan Desa </w:t>
      </w:r>
      <w:r w:rsidR="008845CB">
        <w:rPr>
          <w:rFonts w:ascii="Bookman Old Style" w:hAnsi="Bookman Old Style"/>
          <w:sz w:val="24"/>
          <w:szCs w:val="24"/>
        </w:rPr>
        <w:t xml:space="preserve">Pucanganom Nomor 4 </w:t>
      </w:r>
      <w:r>
        <w:rPr>
          <w:rFonts w:ascii="Bookman Old Style" w:hAnsi="Bookman Old Style"/>
          <w:sz w:val="24"/>
          <w:szCs w:val="24"/>
        </w:rPr>
        <w:t xml:space="preserve">Tahun </w:t>
      </w:r>
      <w:r w:rsidR="008845CB">
        <w:rPr>
          <w:rFonts w:ascii="Bookman Old Style" w:hAnsi="Bookman Old Style"/>
          <w:sz w:val="24"/>
          <w:szCs w:val="24"/>
        </w:rPr>
        <w:t>2019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DE4C8F">
        <w:rPr>
          <w:rFonts w:ascii="Bookman Old Style" w:hAnsi="Bookman Old Style"/>
          <w:sz w:val="24"/>
          <w:szCs w:val="24"/>
        </w:rPr>
        <w:t xml:space="preserve">tentang Perubahan APBDesa Tahun Anggaran 2019 </w:t>
      </w:r>
      <w:r w:rsidR="00BB76E5">
        <w:rPr>
          <w:rFonts w:ascii="Bookman Old Style" w:hAnsi="Bookman Old Style"/>
          <w:sz w:val="24"/>
          <w:szCs w:val="24"/>
        </w:rPr>
        <w:t xml:space="preserve">secara umum </w:t>
      </w:r>
      <w:r>
        <w:rPr>
          <w:rFonts w:ascii="Bookman Old Style" w:hAnsi="Bookman Old Style"/>
          <w:sz w:val="24"/>
          <w:szCs w:val="24"/>
        </w:rPr>
        <w:t>APBDesa Tahun Anggaran 201</w:t>
      </w:r>
      <w:r w:rsidR="00DE4C8F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adalah sebagai berikut :</w:t>
      </w:r>
    </w:p>
    <w:p w:rsidR="001C663F" w:rsidRDefault="001C663F" w:rsidP="008C68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>Pendapatan Desa</w:t>
      </w:r>
      <w:r w:rsidR="008845CB" w:rsidRPr="00D72902">
        <w:rPr>
          <w:rFonts w:ascii="Bookman Old Style" w:hAnsi="Bookman Old Style"/>
          <w:b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  <w:t xml:space="preserve">: Rp. </w:t>
      </w:r>
      <w:r w:rsidR="008845CB">
        <w:rPr>
          <w:rFonts w:ascii="Bookman Old Style" w:hAnsi="Bookman Old Style"/>
          <w:sz w:val="24"/>
          <w:szCs w:val="24"/>
        </w:rPr>
        <w:t>1.860.527.470,00</w:t>
      </w:r>
    </w:p>
    <w:p w:rsidR="001C663F" w:rsidRPr="00D72902" w:rsidRDefault="001C663F" w:rsidP="008C68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>Belanja Desa</w:t>
      </w:r>
      <w:r w:rsidR="008845CB" w:rsidRPr="00D72902">
        <w:rPr>
          <w:rFonts w:ascii="Bookman Old Style" w:hAnsi="Bookman Old Style"/>
          <w:b/>
          <w:sz w:val="24"/>
          <w:szCs w:val="24"/>
        </w:rPr>
        <w:t xml:space="preserve"> </w:t>
      </w:r>
      <w:r w:rsidR="00C46F37" w:rsidRPr="00D72902">
        <w:rPr>
          <w:rFonts w:ascii="Bookman Old Style" w:hAnsi="Bookman Old Style"/>
          <w:b/>
          <w:sz w:val="24"/>
          <w:szCs w:val="24"/>
        </w:rPr>
        <w:t>:</w:t>
      </w:r>
    </w:p>
    <w:p w:rsidR="008845CB" w:rsidRDefault="001C663F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</w:t>
      </w:r>
      <w:r w:rsidR="008845CB">
        <w:rPr>
          <w:rFonts w:ascii="Bookman Old Style" w:hAnsi="Bookman Old Style"/>
          <w:sz w:val="24"/>
          <w:szCs w:val="24"/>
        </w:rPr>
        <w:t>ng Penyelenggaraan</w:t>
      </w:r>
    </w:p>
    <w:p w:rsidR="001C663F" w:rsidRDefault="008845CB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Pemerintahan Desa</w:t>
      </w:r>
      <w:r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Rp.    882.810.760,00</w:t>
      </w:r>
    </w:p>
    <w:p w:rsidR="001C663F" w:rsidRDefault="008C68D9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Pembangunan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845CB">
        <w:rPr>
          <w:rFonts w:ascii="Bookman Old Style" w:hAnsi="Bookman Old Style"/>
          <w:sz w:val="24"/>
          <w:szCs w:val="24"/>
        </w:rPr>
        <w:t>: Rp.    958.415.250,00</w:t>
      </w:r>
    </w:p>
    <w:p w:rsidR="008C68D9" w:rsidRDefault="008C68D9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Pembinaan</w:t>
      </w:r>
    </w:p>
    <w:p w:rsidR="001C663F" w:rsidRDefault="008845CB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Kemasyarakatan</w:t>
      </w:r>
      <w:r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Rp.      42.631.188,00</w:t>
      </w:r>
    </w:p>
    <w:p w:rsidR="008C68D9" w:rsidRDefault="008C68D9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Pemberdayaan</w:t>
      </w:r>
    </w:p>
    <w:p w:rsidR="001C663F" w:rsidRDefault="008845CB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Masyarakat</w:t>
      </w:r>
      <w:r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Rp.      21.735.000,00</w:t>
      </w:r>
    </w:p>
    <w:p w:rsidR="008C68D9" w:rsidRDefault="008C68D9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</w:p>
    <w:p w:rsidR="008C68D9" w:rsidRDefault="008C68D9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</w:p>
    <w:p w:rsidR="008C68D9" w:rsidRDefault="008C68D9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Bidang Penanggulangan</w:t>
      </w:r>
    </w:p>
    <w:p w:rsidR="008C68D9" w:rsidRDefault="008845CB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Bencana,</w:t>
      </w:r>
      <w:r w:rsidR="008C68D9">
        <w:rPr>
          <w:rFonts w:ascii="Bookman Old Style" w:hAnsi="Bookman Old Style"/>
          <w:sz w:val="24"/>
          <w:szCs w:val="24"/>
        </w:rPr>
        <w:t xml:space="preserve"> Keadaan Darurat, dan</w:t>
      </w:r>
    </w:p>
    <w:p w:rsidR="001C663F" w:rsidRPr="008C68D9" w:rsidRDefault="00DE4C8F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 w:rsidRPr="008C68D9">
        <w:rPr>
          <w:rFonts w:ascii="Bookman Old Style" w:hAnsi="Bookman Old Style"/>
          <w:sz w:val="24"/>
          <w:szCs w:val="24"/>
        </w:rPr>
        <w:t>Me</w:t>
      </w:r>
      <w:r w:rsidR="008845CB" w:rsidRPr="008C68D9">
        <w:rPr>
          <w:rFonts w:ascii="Bookman Old Style" w:hAnsi="Bookman Old Style"/>
          <w:sz w:val="24"/>
          <w:szCs w:val="24"/>
        </w:rPr>
        <w:t>ndesak</w:t>
      </w:r>
      <w:r w:rsidR="008C68D9">
        <w:rPr>
          <w:rFonts w:ascii="Bookman Old Style" w:hAnsi="Bookman Old Style"/>
          <w:sz w:val="24"/>
          <w:szCs w:val="24"/>
        </w:rPr>
        <w:t xml:space="preserve"> </w:t>
      </w:r>
      <w:r w:rsidRPr="008C68D9">
        <w:rPr>
          <w:rFonts w:ascii="Bookman Old Style" w:hAnsi="Bookman Old Style"/>
          <w:sz w:val="24"/>
          <w:szCs w:val="24"/>
        </w:rPr>
        <w:t>Desa</w:t>
      </w:r>
      <w:r w:rsidR="008C68D9">
        <w:rPr>
          <w:rFonts w:ascii="Bookman Old Style" w:hAnsi="Bookman Old Style"/>
          <w:sz w:val="24"/>
          <w:szCs w:val="24"/>
        </w:rPr>
        <w:tab/>
      </w:r>
      <w:r w:rsidR="008845CB" w:rsidRPr="008C68D9">
        <w:rPr>
          <w:rFonts w:ascii="Bookman Old Style" w:hAnsi="Bookman Old Style"/>
          <w:sz w:val="24"/>
          <w:szCs w:val="24"/>
        </w:rPr>
        <w:tab/>
      </w:r>
      <w:r w:rsidR="008845CB" w:rsidRPr="008C68D9">
        <w:rPr>
          <w:rFonts w:ascii="Bookman Old Style" w:hAnsi="Bookman Old Style"/>
          <w:sz w:val="24"/>
          <w:szCs w:val="24"/>
        </w:rPr>
        <w:tab/>
        <w:t xml:space="preserve">: Rp.                   </w:t>
      </w:r>
      <w:r w:rsidR="008C68D9">
        <w:rPr>
          <w:rFonts w:ascii="Bookman Old Style" w:hAnsi="Bookman Old Style"/>
          <w:sz w:val="24"/>
          <w:szCs w:val="24"/>
        </w:rPr>
        <w:t xml:space="preserve"> </w:t>
      </w:r>
      <w:r w:rsidR="008845CB" w:rsidRPr="008C68D9">
        <w:rPr>
          <w:rFonts w:ascii="Bookman Old Style" w:hAnsi="Bookman Old Style"/>
          <w:sz w:val="24"/>
          <w:szCs w:val="24"/>
        </w:rPr>
        <w:t xml:space="preserve">   0,00</w:t>
      </w:r>
    </w:p>
    <w:p w:rsidR="001C663F" w:rsidRPr="00D72902" w:rsidRDefault="001C663F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2902">
        <w:rPr>
          <w:rFonts w:ascii="Bookman Old Style" w:hAnsi="Bookman Old Style"/>
          <w:sz w:val="24"/>
          <w:szCs w:val="24"/>
        </w:rPr>
        <w:t>Jumlah Belanja</w:t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D72902" w:rsidRPr="00D72902">
        <w:rPr>
          <w:rFonts w:ascii="Bookman Old Style" w:hAnsi="Bookman Old Style"/>
          <w:sz w:val="24"/>
          <w:szCs w:val="24"/>
        </w:rPr>
        <w:tab/>
        <w:t>:</w:t>
      </w:r>
      <w:r w:rsidR="008C68D9">
        <w:rPr>
          <w:rFonts w:ascii="Bookman Old Style" w:hAnsi="Bookman Old Style"/>
          <w:sz w:val="24"/>
          <w:szCs w:val="24"/>
        </w:rPr>
        <w:t xml:space="preserve"> </w:t>
      </w:r>
      <w:r w:rsidR="008845CB" w:rsidRPr="00D72902">
        <w:rPr>
          <w:rFonts w:ascii="Bookman Old Style" w:hAnsi="Bookman Old Style"/>
          <w:sz w:val="24"/>
          <w:szCs w:val="24"/>
        </w:rPr>
        <w:t>Rp.</w:t>
      </w:r>
      <w:r w:rsidR="00D72902">
        <w:rPr>
          <w:rFonts w:ascii="Bookman Old Style" w:hAnsi="Bookman Old Style"/>
          <w:sz w:val="24"/>
          <w:szCs w:val="24"/>
        </w:rPr>
        <w:t xml:space="preserve">  </w:t>
      </w:r>
      <w:r w:rsidR="008845CB" w:rsidRPr="00D72902">
        <w:rPr>
          <w:rFonts w:ascii="Bookman Old Style" w:hAnsi="Bookman Old Style"/>
          <w:sz w:val="24"/>
          <w:szCs w:val="24"/>
        </w:rPr>
        <w:t>1.905.592.198,00</w:t>
      </w:r>
    </w:p>
    <w:p w:rsidR="001C663F" w:rsidRDefault="008845CB" w:rsidP="008C68D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2902">
        <w:rPr>
          <w:rFonts w:ascii="Bookman Old Style" w:hAnsi="Bookman Old Style"/>
          <w:sz w:val="24"/>
          <w:szCs w:val="24"/>
        </w:rPr>
        <w:t>Surplus/Defisit</w:t>
      </w:r>
      <w:r w:rsidRPr="00D72902">
        <w:rPr>
          <w:rFonts w:ascii="Bookman Old Style" w:hAnsi="Bookman Old Style"/>
          <w:b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="00D72902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>Rp</w:t>
      </w:r>
      <w:r w:rsidR="00D72902">
        <w:rPr>
          <w:rFonts w:ascii="Bookman Old Style" w:hAnsi="Bookman Old Style"/>
          <w:sz w:val="24"/>
          <w:szCs w:val="24"/>
        </w:rPr>
        <w:t xml:space="preserve">     </w:t>
      </w:r>
      <w:r w:rsidR="008C68D9">
        <w:rPr>
          <w:rFonts w:ascii="Bookman Old Style" w:hAnsi="Bookman Old Style"/>
          <w:sz w:val="24"/>
          <w:szCs w:val="24"/>
        </w:rPr>
        <w:t xml:space="preserve">  </w:t>
      </w:r>
      <w:r w:rsidR="00D72902">
        <w:rPr>
          <w:rFonts w:ascii="Bookman Old Style" w:hAnsi="Bookman Old Style"/>
          <w:sz w:val="24"/>
          <w:szCs w:val="24"/>
        </w:rPr>
        <w:t>45.064.728,00)</w:t>
      </w:r>
    </w:p>
    <w:p w:rsidR="001C663F" w:rsidRPr="00D72902" w:rsidRDefault="00C46F37" w:rsidP="008C68D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>Pembiayaan Desa :</w:t>
      </w:r>
      <w:r w:rsidR="001C663F" w:rsidRPr="00D72902">
        <w:rPr>
          <w:rFonts w:ascii="Bookman Old Style" w:hAnsi="Bookman Old Style"/>
          <w:b/>
          <w:sz w:val="24"/>
          <w:szCs w:val="24"/>
        </w:rPr>
        <w:t xml:space="preserve"> </w:t>
      </w:r>
    </w:p>
    <w:p w:rsidR="00C46F37" w:rsidRDefault="008C68D9" w:rsidP="008C68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Penerimaan Pembiayaan</w:t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ab/>
        <w:t>: Rp.      45.064.728,00</w:t>
      </w:r>
    </w:p>
    <w:p w:rsidR="00C46F37" w:rsidRDefault="008C68D9" w:rsidP="008C68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Pengeluaran Pembiayaan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Rp.                      0,00</w:t>
      </w:r>
    </w:p>
    <w:p w:rsidR="00C46F37" w:rsidRDefault="008C68D9" w:rsidP="008C68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Selisih Pembiayaan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Rp.      45.064.728,00</w:t>
      </w:r>
    </w:p>
    <w:p w:rsidR="00BB76E5" w:rsidRDefault="00BB76E5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</w:p>
    <w:p w:rsidR="00AD514C" w:rsidRPr="00D72902" w:rsidRDefault="00E958E1" w:rsidP="008C68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 xml:space="preserve">Rincian Realisasi APBDesa Tahun Anggaran </w:t>
      </w:r>
      <w:r w:rsidR="00383CBF" w:rsidRPr="00D72902">
        <w:rPr>
          <w:rFonts w:ascii="Bookman Old Style" w:hAnsi="Bookman Old Style"/>
          <w:b/>
          <w:sz w:val="24"/>
          <w:szCs w:val="24"/>
        </w:rPr>
        <w:t>201</w:t>
      </w:r>
      <w:r w:rsidR="008845CB" w:rsidRPr="00D72902">
        <w:rPr>
          <w:rFonts w:ascii="Bookman Old Style" w:hAnsi="Bookman Old Style"/>
          <w:b/>
          <w:sz w:val="24"/>
          <w:szCs w:val="24"/>
        </w:rPr>
        <w:t>9</w:t>
      </w:r>
    </w:p>
    <w:p w:rsidR="00A23F4B" w:rsidRDefault="00A23F4B" w:rsidP="008C68D9">
      <w:pPr>
        <w:pStyle w:val="ListParagraph"/>
        <w:spacing w:line="360" w:lineRule="auto"/>
        <w:ind w:left="180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Berdasarkan Peraturan Desa </w:t>
      </w:r>
      <w:r w:rsidR="008845CB">
        <w:rPr>
          <w:rFonts w:ascii="Bookman Old Style" w:hAnsi="Bookman Old Style"/>
          <w:sz w:val="24"/>
          <w:szCs w:val="24"/>
        </w:rPr>
        <w:t xml:space="preserve">Pucanganom Nomor 1 </w:t>
      </w:r>
      <w:r>
        <w:rPr>
          <w:rFonts w:ascii="Bookman Old Style" w:hAnsi="Bookman Old Style"/>
          <w:sz w:val="24"/>
          <w:szCs w:val="24"/>
        </w:rPr>
        <w:t xml:space="preserve">Tahun </w:t>
      </w:r>
      <w:r w:rsidR="008845CB">
        <w:rPr>
          <w:rFonts w:ascii="Bookman Old Style" w:hAnsi="Bookman Old Style"/>
          <w:sz w:val="24"/>
          <w:szCs w:val="24"/>
        </w:rPr>
        <w:t>2020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BB76E5">
        <w:rPr>
          <w:rFonts w:ascii="Bookman Old Style" w:hAnsi="Bookman Old Style"/>
          <w:sz w:val="24"/>
          <w:szCs w:val="24"/>
        </w:rPr>
        <w:t xml:space="preserve">tentang Laporan Pertanggungjawaban Realisasi </w:t>
      </w:r>
      <w:r w:rsidR="0039749A">
        <w:rPr>
          <w:rFonts w:ascii="Bookman Old Style" w:hAnsi="Bookman Old Style"/>
          <w:sz w:val="24"/>
          <w:szCs w:val="24"/>
        </w:rPr>
        <w:t xml:space="preserve">Pelaksanan </w:t>
      </w:r>
      <w:r w:rsidR="00BB76E5">
        <w:rPr>
          <w:rFonts w:ascii="Bookman Old Style" w:hAnsi="Bookman Old Style"/>
          <w:sz w:val="24"/>
          <w:szCs w:val="24"/>
        </w:rPr>
        <w:t>APBDesa Tahun Anggaran 201</w:t>
      </w:r>
      <w:r w:rsidR="00172486">
        <w:rPr>
          <w:rFonts w:ascii="Bookman Old Style" w:hAnsi="Bookman Old Style"/>
          <w:sz w:val="24"/>
          <w:szCs w:val="24"/>
        </w:rPr>
        <w:t>8</w:t>
      </w:r>
      <w:r w:rsidR="00BB76E5">
        <w:rPr>
          <w:rFonts w:ascii="Bookman Old Style" w:hAnsi="Bookman Old Style"/>
          <w:sz w:val="24"/>
          <w:szCs w:val="24"/>
        </w:rPr>
        <w:t xml:space="preserve">, secara umum realisasi </w:t>
      </w:r>
      <w:r>
        <w:rPr>
          <w:rFonts w:ascii="Bookman Old Style" w:hAnsi="Bookman Old Style"/>
          <w:sz w:val="24"/>
          <w:szCs w:val="24"/>
        </w:rPr>
        <w:t>APBDesa Tahun Anggaran 201</w:t>
      </w:r>
      <w:r w:rsidR="008845CB">
        <w:rPr>
          <w:rFonts w:ascii="Bookman Old Style" w:hAnsi="Bookman Old Style"/>
          <w:sz w:val="24"/>
          <w:szCs w:val="24"/>
        </w:rPr>
        <w:t>9</w:t>
      </w:r>
      <w:r w:rsidR="001724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adalah sebagai berikut :</w:t>
      </w:r>
    </w:p>
    <w:p w:rsidR="00BB76E5" w:rsidRDefault="00BB76E5" w:rsidP="008C68D9">
      <w:pPr>
        <w:pStyle w:val="ListParagraph"/>
        <w:numPr>
          <w:ilvl w:val="3"/>
          <w:numId w:val="6"/>
        </w:numPr>
        <w:spacing w:line="360" w:lineRule="auto"/>
        <w:ind w:left="2127"/>
        <w:jc w:val="both"/>
        <w:rPr>
          <w:rFonts w:ascii="Bookman Old Style" w:hAnsi="Bookman Old Style"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>Pendapatan Desa</w:t>
      </w:r>
      <w:r w:rsidR="00D72902" w:rsidRPr="00D72902">
        <w:rPr>
          <w:rFonts w:ascii="Bookman Old Style" w:hAnsi="Bookman Old Style"/>
          <w:b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Rp. 1.864.053.225,00</w:t>
      </w:r>
    </w:p>
    <w:p w:rsidR="00BB76E5" w:rsidRPr="00D72902" w:rsidRDefault="00BB76E5" w:rsidP="008C68D9">
      <w:pPr>
        <w:pStyle w:val="ListParagraph"/>
        <w:numPr>
          <w:ilvl w:val="0"/>
          <w:numId w:val="6"/>
        </w:numPr>
        <w:spacing w:line="360" w:lineRule="auto"/>
        <w:ind w:left="2127"/>
        <w:jc w:val="both"/>
        <w:rPr>
          <w:rFonts w:ascii="Bookman Old Style" w:hAnsi="Bookman Old Style"/>
          <w:b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>Belanja Desa</w:t>
      </w:r>
      <w:r w:rsidR="00D72902" w:rsidRPr="00D72902">
        <w:rPr>
          <w:rFonts w:ascii="Bookman Old Style" w:hAnsi="Bookman Old Style"/>
          <w:b/>
          <w:sz w:val="24"/>
          <w:szCs w:val="24"/>
        </w:rPr>
        <w:t xml:space="preserve"> </w:t>
      </w:r>
      <w:r w:rsidRPr="00D72902">
        <w:rPr>
          <w:rFonts w:ascii="Bookman Old Style" w:hAnsi="Bookman Old Style"/>
          <w:b/>
          <w:sz w:val="24"/>
          <w:szCs w:val="24"/>
        </w:rPr>
        <w:t>:</w:t>
      </w:r>
    </w:p>
    <w:p w:rsidR="00D72902" w:rsidRDefault="00D72902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Penyelenggaraan</w:t>
      </w:r>
    </w:p>
    <w:p w:rsidR="00BB76E5" w:rsidRDefault="008C68D9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Pemerintahan Desa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Rp. 1.866.619.393,00</w:t>
      </w:r>
    </w:p>
    <w:p w:rsidR="00BB76E5" w:rsidRDefault="008C68D9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Pembangunan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Rp.    931.779.200,00</w:t>
      </w:r>
    </w:p>
    <w:p w:rsidR="008C68D9" w:rsidRDefault="00BB76E5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</w:t>
      </w:r>
      <w:r w:rsidR="008C68D9">
        <w:rPr>
          <w:rFonts w:ascii="Bookman Old Style" w:hAnsi="Bookman Old Style"/>
          <w:sz w:val="24"/>
          <w:szCs w:val="24"/>
        </w:rPr>
        <w:t xml:space="preserve"> Pembinaan</w:t>
      </w:r>
    </w:p>
    <w:p w:rsidR="00BB76E5" w:rsidRDefault="00D72902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Kemasyarakatan</w:t>
      </w:r>
      <w:r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Rp.      41.015.000,00</w:t>
      </w:r>
    </w:p>
    <w:p w:rsidR="008C68D9" w:rsidRDefault="008C68D9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Pemberdayaan</w:t>
      </w:r>
    </w:p>
    <w:p w:rsidR="00BB76E5" w:rsidRDefault="00D72902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Masyarakat</w:t>
      </w:r>
      <w:r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Rp.      21.735.450,00</w:t>
      </w:r>
    </w:p>
    <w:p w:rsidR="008C68D9" w:rsidRDefault="008C68D9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Bidang Penanggulangan</w:t>
      </w:r>
    </w:p>
    <w:p w:rsidR="008C68D9" w:rsidRDefault="00D72902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Bencana,</w:t>
      </w:r>
      <w:r w:rsidR="008C68D9">
        <w:rPr>
          <w:rFonts w:ascii="Bookman Old Style" w:hAnsi="Bookman Old Style"/>
          <w:sz w:val="24"/>
          <w:szCs w:val="24"/>
        </w:rPr>
        <w:t xml:space="preserve"> </w:t>
      </w:r>
      <w:r w:rsidRPr="008C68D9">
        <w:rPr>
          <w:rFonts w:ascii="Bookman Old Style" w:hAnsi="Bookman Old Style"/>
          <w:sz w:val="24"/>
          <w:szCs w:val="24"/>
        </w:rPr>
        <w:t>Ke</w:t>
      </w:r>
      <w:r w:rsidR="008C68D9">
        <w:rPr>
          <w:rFonts w:ascii="Bookman Old Style" w:hAnsi="Bookman Old Style"/>
          <w:sz w:val="24"/>
          <w:szCs w:val="24"/>
        </w:rPr>
        <w:t>adaan Darurat, dan</w:t>
      </w:r>
    </w:p>
    <w:p w:rsidR="00BB76E5" w:rsidRPr="008C68D9" w:rsidRDefault="00D72902" w:rsidP="008C68D9">
      <w:pPr>
        <w:pStyle w:val="ListParagraph"/>
        <w:spacing w:line="360" w:lineRule="auto"/>
        <w:ind w:left="2525"/>
        <w:jc w:val="both"/>
        <w:rPr>
          <w:rFonts w:ascii="Bookman Old Style" w:hAnsi="Bookman Old Style"/>
          <w:sz w:val="24"/>
          <w:szCs w:val="24"/>
        </w:rPr>
      </w:pPr>
      <w:r w:rsidRPr="008C68D9">
        <w:rPr>
          <w:rFonts w:ascii="Bookman Old Style" w:hAnsi="Bookman Old Style"/>
          <w:sz w:val="24"/>
          <w:szCs w:val="24"/>
        </w:rPr>
        <w:t>Mendesak</w:t>
      </w:r>
      <w:r w:rsidR="008C68D9">
        <w:rPr>
          <w:rFonts w:ascii="Bookman Old Style" w:hAnsi="Bookman Old Style"/>
          <w:sz w:val="24"/>
          <w:szCs w:val="24"/>
        </w:rPr>
        <w:t xml:space="preserve"> </w:t>
      </w:r>
      <w:r w:rsidR="00DE4C8F" w:rsidRPr="008C68D9">
        <w:rPr>
          <w:rFonts w:ascii="Bookman Old Style" w:hAnsi="Bookman Old Style"/>
          <w:sz w:val="24"/>
          <w:szCs w:val="24"/>
        </w:rPr>
        <w:t>Desa</w:t>
      </w:r>
      <w:r w:rsidR="008C68D9">
        <w:rPr>
          <w:rFonts w:ascii="Bookman Old Style" w:hAnsi="Bookman Old Style"/>
          <w:sz w:val="24"/>
          <w:szCs w:val="24"/>
        </w:rPr>
        <w:tab/>
      </w:r>
      <w:r w:rsidRPr="008C68D9">
        <w:rPr>
          <w:rFonts w:ascii="Bookman Old Style" w:hAnsi="Bookman Old Style"/>
          <w:sz w:val="24"/>
          <w:szCs w:val="24"/>
        </w:rPr>
        <w:tab/>
      </w:r>
      <w:r w:rsidRPr="008C68D9">
        <w:rPr>
          <w:rFonts w:ascii="Bookman Old Style" w:hAnsi="Bookman Old Style"/>
          <w:sz w:val="24"/>
          <w:szCs w:val="24"/>
        </w:rPr>
        <w:tab/>
        <w:t>: Rp.                      0,00</w:t>
      </w:r>
    </w:p>
    <w:p w:rsidR="00BB76E5" w:rsidRDefault="00BB76E5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Belanja</w:t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8C68D9"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 xml:space="preserve">: </w:t>
      </w:r>
      <w:r w:rsidR="00D72902" w:rsidRPr="00D72902">
        <w:rPr>
          <w:rFonts w:ascii="Bookman Old Style" w:hAnsi="Bookman Old Style"/>
          <w:sz w:val="24"/>
          <w:szCs w:val="24"/>
          <w:u w:val="single"/>
        </w:rPr>
        <w:t>Rp. 1.866.619.393,00</w:t>
      </w:r>
    </w:p>
    <w:p w:rsidR="00BB76E5" w:rsidRDefault="008C68D9" w:rsidP="008C68D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Surplus/Defisit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ab/>
        <w:t xml:space="preserve">: </w:t>
      </w:r>
      <w:r w:rsidR="00D72902" w:rsidRPr="00D72902">
        <w:rPr>
          <w:rFonts w:ascii="Bookman Old Style" w:hAnsi="Bookman Old Style"/>
          <w:sz w:val="24"/>
          <w:szCs w:val="24"/>
          <w:u w:val="single"/>
        </w:rPr>
        <w:t xml:space="preserve">(Rp.     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D72902" w:rsidRPr="00D72902">
        <w:rPr>
          <w:rFonts w:ascii="Bookman Old Style" w:hAnsi="Bookman Old Style"/>
          <w:sz w:val="24"/>
          <w:szCs w:val="24"/>
          <w:u w:val="single"/>
        </w:rPr>
        <w:t xml:space="preserve"> 2.566.168,00)</w:t>
      </w:r>
    </w:p>
    <w:p w:rsidR="00BB76E5" w:rsidRPr="00D72902" w:rsidRDefault="00BB76E5" w:rsidP="008C68D9">
      <w:pPr>
        <w:pStyle w:val="ListParagraph"/>
        <w:numPr>
          <w:ilvl w:val="0"/>
          <w:numId w:val="6"/>
        </w:numPr>
        <w:spacing w:line="360" w:lineRule="auto"/>
        <w:ind w:left="2127"/>
        <w:jc w:val="both"/>
        <w:rPr>
          <w:rFonts w:ascii="Bookman Old Style" w:hAnsi="Bookman Old Style"/>
          <w:b/>
          <w:sz w:val="24"/>
          <w:szCs w:val="24"/>
        </w:rPr>
      </w:pPr>
      <w:r w:rsidRPr="00D72902">
        <w:rPr>
          <w:rFonts w:ascii="Bookman Old Style" w:hAnsi="Bookman Old Style"/>
          <w:b/>
          <w:sz w:val="24"/>
          <w:szCs w:val="24"/>
        </w:rPr>
        <w:t xml:space="preserve">Pembiayaan Desa : </w:t>
      </w:r>
    </w:p>
    <w:p w:rsidR="00BB76E5" w:rsidRDefault="008C68D9" w:rsidP="008C68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Penerimaan Pembiayaan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>: Rp       45.064.728,00</w:t>
      </w:r>
    </w:p>
    <w:p w:rsidR="00BB76E5" w:rsidRDefault="008C68D9" w:rsidP="008C68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Pengeluaran Pembiayaan</w:t>
      </w:r>
      <w:r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ab/>
        <w:t xml:space="preserve">: </w:t>
      </w:r>
      <w:r w:rsidR="00D72902" w:rsidRPr="00D72902">
        <w:rPr>
          <w:rFonts w:ascii="Bookman Old Style" w:hAnsi="Bookman Old Style"/>
          <w:sz w:val="24"/>
          <w:szCs w:val="24"/>
          <w:u w:val="single"/>
        </w:rPr>
        <w:t>Rp                       0,00</w:t>
      </w:r>
    </w:p>
    <w:p w:rsidR="00D72902" w:rsidRDefault="00D72902" w:rsidP="008C68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Selisih Pembiaya</w:t>
      </w:r>
      <w:r w:rsidR="008C68D9">
        <w:rPr>
          <w:rFonts w:ascii="Bookman Old Style" w:hAnsi="Bookman Old Style"/>
          <w:sz w:val="24"/>
          <w:szCs w:val="24"/>
        </w:rPr>
        <w:t>an</w:t>
      </w:r>
      <w:r w:rsidR="008C68D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D72902">
        <w:rPr>
          <w:rFonts w:ascii="Bookman Old Style" w:hAnsi="Bookman Old Style"/>
          <w:sz w:val="24"/>
          <w:szCs w:val="24"/>
          <w:u w:val="single"/>
        </w:rPr>
        <w:t>Rp.      45.064.728,00</w:t>
      </w:r>
    </w:p>
    <w:p w:rsidR="00D72902" w:rsidRPr="00D72902" w:rsidRDefault="008C68D9" w:rsidP="008C68D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SiLPA Tahun Berjalan</w:t>
      </w:r>
      <w:r w:rsidR="00D72902">
        <w:rPr>
          <w:rFonts w:ascii="Bookman Old Style" w:hAnsi="Bookman Old Style"/>
          <w:sz w:val="24"/>
          <w:szCs w:val="24"/>
        </w:rPr>
        <w:tab/>
      </w:r>
      <w:r w:rsidR="00D72902">
        <w:rPr>
          <w:rFonts w:ascii="Bookman Old Style" w:hAnsi="Bookman Old Style"/>
          <w:sz w:val="24"/>
          <w:szCs w:val="24"/>
        </w:rPr>
        <w:tab/>
        <w:t>: Rp.      42.498.560,00</w:t>
      </w: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8C68D9" w:rsidRDefault="008C68D9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66692" w:rsidRPr="008845CB" w:rsidRDefault="00166692" w:rsidP="008C68D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845CB">
        <w:rPr>
          <w:rFonts w:ascii="Bookman Old Style" w:hAnsi="Bookman Old Style"/>
          <w:b/>
          <w:sz w:val="24"/>
          <w:szCs w:val="24"/>
        </w:rPr>
        <w:lastRenderedPageBreak/>
        <w:t>BAB VI</w:t>
      </w:r>
      <w:r w:rsidRPr="008845CB">
        <w:rPr>
          <w:rFonts w:ascii="Bookman Old Style" w:hAnsi="Bookman Old Style"/>
          <w:b/>
          <w:sz w:val="24"/>
          <w:szCs w:val="24"/>
        </w:rPr>
        <w:tab/>
        <w:t>PENUTUP</w:t>
      </w:r>
    </w:p>
    <w:p w:rsidR="005A7E47" w:rsidRDefault="00B6427C" w:rsidP="008C68D9">
      <w:pPr>
        <w:pStyle w:val="ListParagraph"/>
        <w:spacing w:after="0"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166692">
        <w:rPr>
          <w:rFonts w:ascii="Bookman Old Style" w:hAnsi="Bookman Old Style"/>
          <w:sz w:val="24"/>
          <w:szCs w:val="24"/>
        </w:rPr>
        <w:t>Kesimpulan</w:t>
      </w:r>
      <w:r w:rsidR="00E958E1">
        <w:rPr>
          <w:rFonts w:ascii="Bookman Old Style" w:hAnsi="Bookman Old Style"/>
          <w:sz w:val="24"/>
          <w:szCs w:val="24"/>
        </w:rPr>
        <w:t xml:space="preserve"> lapora</w:t>
      </w:r>
      <w:r>
        <w:rPr>
          <w:rFonts w:ascii="Bookman Old Style" w:hAnsi="Bookman Old Style"/>
          <w:sz w:val="24"/>
          <w:szCs w:val="24"/>
        </w:rPr>
        <w:t xml:space="preserve">n, ucapan terimakasih dan </w:t>
      </w:r>
      <w:r w:rsidR="00BB76E5">
        <w:rPr>
          <w:rFonts w:ascii="Bookman Old Style" w:hAnsi="Bookman Old Style"/>
          <w:sz w:val="24"/>
          <w:szCs w:val="24"/>
        </w:rPr>
        <w:t xml:space="preserve">permohonan </w:t>
      </w:r>
      <w:r>
        <w:rPr>
          <w:rFonts w:ascii="Bookman Old Style" w:hAnsi="Bookman Old Style"/>
          <w:sz w:val="24"/>
          <w:szCs w:val="24"/>
        </w:rPr>
        <w:t>saran.</w:t>
      </w:r>
    </w:p>
    <w:p w:rsidR="005A7E47" w:rsidRDefault="005A7E47" w:rsidP="008C68D9">
      <w:pPr>
        <w:pStyle w:val="ListParagraph"/>
        <w:numPr>
          <w:ilvl w:val="0"/>
          <w:numId w:val="38"/>
        </w:numPr>
        <w:spacing w:after="0" w:line="360" w:lineRule="auto"/>
        <w:ind w:left="2127" w:hanging="426"/>
        <w:jc w:val="both"/>
        <w:rPr>
          <w:rFonts w:ascii="Bookman Old Style" w:hAnsi="Bookman Old Style"/>
          <w:sz w:val="24"/>
          <w:szCs w:val="24"/>
        </w:rPr>
      </w:pPr>
      <w:r w:rsidRPr="005A7E47">
        <w:rPr>
          <w:rFonts w:ascii="Bookman Old Style" w:hAnsi="Bookman Old Style"/>
          <w:sz w:val="24"/>
          <w:szCs w:val="24"/>
        </w:rPr>
        <w:t>Kesimpulan Laporan :</w:t>
      </w:r>
    </w:p>
    <w:p w:rsidR="003616A0" w:rsidRPr="003616A0" w:rsidRDefault="003616A0" w:rsidP="008C68D9">
      <w:pPr>
        <w:pStyle w:val="ListParagraph"/>
        <w:spacing w:after="0" w:line="360" w:lineRule="auto"/>
        <w:ind w:left="2127"/>
        <w:jc w:val="both"/>
        <w:rPr>
          <w:rFonts w:ascii="Bookman Old Style" w:hAnsi="Bookman Old Style"/>
          <w:sz w:val="24"/>
          <w:szCs w:val="24"/>
        </w:rPr>
      </w:pPr>
    </w:p>
    <w:p w:rsidR="003616A0" w:rsidRDefault="00D72902" w:rsidP="008C68D9">
      <w:pPr>
        <w:pStyle w:val="ListParagraph"/>
        <w:numPr>
          <w:ilvl w:val="0"/>
          <w:numId w:val="39"/>
        </w:numPr>
        <w:spacing w:line="36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AB5E33">
        <w:rPr>
          <w:rFonts w:ascii="Bookman Old Style" w:hAnsi="Bookman Old Style"/>
          <w:sz w:val="24"/>
          <w:szCs w:val="24"/>
        </w:rPr>
        <w:t>Pelaksanaan R</w:t>
      </w:r>
      <w:r w:rsidR="005A7E47">
        <w:rPr>
          <w:rFonts w:ascii="Bookman Old Style" w:hAnsi="Bookman Old Style"/>
          <w:sz w:val="24"/>
          <w:szCs w:val="24"/>
        </w:rPr>
        <w:t>encana Kerja Tahun Anggaran 2019</w:t>
      </w:r>
      <w:r w:rsidRPr="00AB5E33">
        <w:rPr>
          <w:rFonts w:ascii="Bookman Old Style" w:hAnsi="Bookman Old Style"/>
          <w:sz w:val="24"/>
          <w:szCs w:val="24"/>
        </w:rPr>
        <w:t xml:space="preserve"> telah sesuai dengan hasil musyawarah bersama antara Pemerintah Desa dengan Badan Permusyawaratan Desa (BPD);</w:t>
      </w:r>
    </w:p>
    <w:p w:rsidR="003616A0" w:rsidRDefault="00D72902" w:rsidP="008C68D9">
      <w:pPr>
        <w:pStyle w:val="ListParagraph"/>
        <w:numPr>
          <w:ilvl w:val="0"/>
          <w:numId w:val="39"/>
        </w:numPr>
        <w:spacing w:line="36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3616A0">
        <w:rPr>
          <w:rFonts w:ascii="Bookman Old Style" w:hAnsi="Bookman Old Style"/>
          <w:sz w:val="24"/>
          <w:szCs w:val="24"/>
        </w:rPr>
        <w:t>Terdapat perubahan pada Anggaran Pendapatan dan Belanja Desa, dikarenakan kebutuhan tanpa mengesampingkan skala prioritas.</w:t>
      </w:r>
    </w:p>
    <w:p w:rsidR="005A7E47" w:rsidRPr="003616A0" w:rsidRDefault="00D72902" w:rsidP="008C68D9">
      <w:pPr>
        <w:pStyle w:val="ListParagraph"/>
        <w:numPr>
          <w:ilvl w:val="0"/>
          <w:numId w:val="39"/>
        </w:numPr>
        <w:spacing w:line="360" w:lineRule="auto"/>
        <w:ind w:left="2552" w:hanging="425"/>
        <w:jc w:val="both"/>
        <w:rPr>
          <w:rFonts w:ascii="Bookman Old Style" w:hAnsi="Bookman Old Style"/>
          <w:sz w:val="24"/>
          <w:szCs w:val="24"/>
        </w:rPr>
      </w:pPr>
      <w:r w:rsidRPr="003616A0">
        <w:rPr>
          <w:rFonts w:ascii="Bookman Old Style" w:hAnsi="Bookman Old Style"/>
          <w:sz w:val="24"/>
          <w:szCs w:val="24"/>
        </w:rPr>
        <w:t>Beberapa Rencana kegiatan yang belum dapat dilak</w:t>
      </w:r>
      <w:r w:rsidR="005A7E47" w:rsidRPr="003616A0">
        <w:rPr>
          <w:rFonts w:ascii="Bookman Old Style" w:hAnsi="Bookman Old Style"/>
          <w:sz w:val="24"/>
          <w:szCs w:val="24"/>
        </w:rPr>
        <w:t>sanakan pada tahun Anggaran 2019</w:t>
      </w:r>
      <w:r w:rsidRPr="003616A0">
        <w:rPr>
          <w:rFonts w:ascii="Bookman Old Style" w:hAnsi="Bookman Old Style"/>
          <w:sz w:val="24"/>
          <w:szCs w:val="24"/>
        </w:rPr>
        <w:t xml:space="preserve"> akan menjadi prioritas dalam penyusunan Rencana Kerja Pemerintah D</w:t>
      </w:r>
      <w:r w:rsidR="005A7E47" w:rsidRPr="003616A0">
        <w:rPr>
          <w:rFonts w:ascii="Bookman Old Style" w:hAnsi="Bookman Old Style"/>
          <w:sz w:val="24"/>
          <w:szCs w:val="24"/>
        </w:rPr>
        <w:t>esa (RKPDes) Tahun Anggaran 2020</w:t>
      </w:r>
      <w:r w:rsidRPr="003616A0">
        <w:rPr>
          <w:rFonts w:ascii="Bookman Old Style" w:hAnsi="Bookman Old Style"/>
          <w:sz w:val="24"/>
          <w:szCs w:val="24"/>
        </w:rPr>
        <w:t>.</w:t>
      </w:r>
    </w:p>
    <w:p w:rsidR="003616A0" w:rsidRDefault="00D72902" w:rsidP="008C68D9">
      <w:pPr>
        <w:pStyle w:val="ListParagraph"/>
        <w:numPr>
          <w:ilvl w:val="0"/>
          <w:numId w:val="38"/>
        </w:numPr>
        <w:spacing w:line="360" w:lineRule="auto"/>
        <w:ind w:left="2127" w:hanging="426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3616A0">
        <w:rPr>
          <w:rFonts w:ascii="Bookman Old Style" w:hAnsi="Bookman Old Style"/>
          <w:b/>
          <w:sz w:val="24"/>
          <w:szCs w:val="24"/>
          <w:lang w:val="en-US"/>
        </w:rPr>
        <w:t>Ucapan</w:t>
      </w:r>
      <w:proofErr w:type="spellEnd"/>
      <w:r w:rsidR="005A7E47" w:rsidRPr="003616A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b/>
          <w:sz w:val="24"/>
          <w:szCs w:val="24"/>
          <w:lang w:val="en-US"/>
        </w:rPr>
        <w:t>Terima</w:t>
      </w:r>
      <w:proofErr w:type="spellEnd"/>
      <w:r w:rsidR="005A7E47" w:rsidRPr="003616A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b/>
          <w:sz w:val="24"/>
          <w:szCs w:val="24"/>
          <w:lang w:val="en-US"/>
        </w:rPr>
        <w:t>Kasih</w:t>
      </w:r>
      <w:proofErr w:type="spellEnd"/>
      <w:r w:rsidRPr="003616A0">
        <w:rPr>
          <w:rFonts w:ascii="Bookman Old Style" w:hAnsi="Bookman Old Style"/>
          <w:b/>
          <w:sz w:val="24"/>
          <w:szCs w:val="24"/>
          <w:lang w:val="en-US"/>
        </w:rPr>
        <w:t xml:space="preserve"> :</w:t>
      </w:r>
    </w:p>
    <w:p w:rsidR="003616A0" w:rsidRPr="003616A0" w:rsidRDefault="00D72902" w:rsidP="008C68D9">
      <w:pPr>
        <w:pStyle w:val="ListParagraph"/>
        <w:numPr>
          <w:ilvl w:val="3"/>
          <w:numId w:val="6"/>
        </w:numPr>
        <w:spacing w:line="360" w:lineRule="auto"/>
        <w:ind w:left="2552" w:hanging="425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Terimakasih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diucapkan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kepada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semua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jajaran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Desa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Pucanganom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Lembaga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Kemasyarakatan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Desa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warga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masyarakat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Desa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Pucanganom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semua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pihak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telah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ikut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berpartisipasi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mendukung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pelaksanaan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kegiatan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Pemerintahan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sehingga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r w:rsidR="005A7E47" w:rsidRPr="003616A0">
        <w:rPr>
          <w:rFonts w:ascii="Bookman Old Style" w:hAnsi="Bookman Old Style"/>
          <w:sz w:val="24"/>
          <w:szCs w:val="24"/>
          <w:lang w:val="en-US"/>
        </w:rPr>
        <w:t>bias</w:t>
      </w:r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berjalan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dengan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lancar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baik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maksimal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untuk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mensejahterakan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warga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masyarakat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sesuai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dengan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peraturan</w:t>
      </w:r>
      <w:proofErr w:type="spellEnd"/>
      <w:r w:rsidR="005A7E47" w:rsidRP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perundang-undangan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berlaku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>.</w:t>
      </w:r>
    </w:p>
    <w:p w:rsidR="00D72902" w:rsidRPr="003616A0" w:rsidRDefault="00D72902" w:rsidP="008C68D9">
      <w:pPr>
        <w:pStyle w:val="ListParagraph"/>
        <w:numPr>
          <w:ilvl w:val="3"/>
          <w:numId w:val="6"/>
        </w:numPr>
        <w:spacing w:line="360" w:lineRule="auto"/>
        <w:ind w:left="2552" w:hanging="425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Atas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pendampingan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telah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diberikan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Kecamatan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Rongkop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semoga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menjadikan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Pemerintah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Desa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Pucanganom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menjadi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lebih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baik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lagi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dalam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melaksanakan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jalannya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616A0">
        <w:rPr>
          <w:rFonts w:ascii="Bookman Old Style" w:hAnsi="Bookman Old Style"/>
          <w:sz w:val="24"/>
          <w:szCs w:val="24"/>
          <w:lang w:val="en-US"/>
        </w:rPr>
        <w:t>Pemerintahan</w:t>
      </w:r>
      <w:proofErr w:type="spellEnd"/>
      <w:r w:rsidR="003616A0">
        <w:rPr>
          <w:rFonts w:ascii="Bookman Old Style" w:hAnsi="Bookman Old Style"/>
          <w:sz w:val="24"/>
          <w:szCs w:val="24"/>
          <w:lang w:val="en-US"/>
        </w:rPr>
        <w:t>.</w:t>
      </w:r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Semoga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partisipasi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aktif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semua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pihak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mendapatkan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limpahan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rahmad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dari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Tuhan</w:t>
      </w:r>
      <w:proofErr w:type="spellEnd"/>
      <w:r w:rsidRPr="003616A0">
        <w:rPr>
          <w:rFonts w:ascii="Bookman Old Style" w:hAnsi="Bookman Old Style"/>
          <w:sz w:val="24"/>
          <w:szCs w:val="24"/>
          <w:lang w:val="en-US"/>
        </w:rPr>
        <w:t xml:space="preserve"> Yang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Maha</w:t>
      </w:r>
      <w:proofErr w:type="spellEnd"/>
      <w:r w:rsidR="003616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6A0">
        <w:rPr>
          <w:rFonts w:ascii="Bookman Old Style" w:hAnsi="Bookman Old Style"/>
          <w:sz w:val="24"/>
          <w:szCs w:val="24"/>
          <w:lang w:val="en-US"/>
        </w:rPr>
        <w:t>Esa</w:t>
      </w:r>
      <w:proofErr w:type="spellEnd"/>
      <w:r w:rsidR="003616A0">
        <w:rPr>
          <w:rFonts w:ascii="Bookman Old Style" w:hAnsi="Bookman Old Style"/>
          <w:sz w:val="24"/>
          <w:szCs w:val="24"/>
        </w:rPr>
        <w:t>.</w:t>
      </w:r>
    </w:p>
    <w:p w:rsidR="00D72902" w:rsidRDefault="00D72902" w:rsidP="001667FF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4"/>
          <w:szCs w:val="24"/>
        </w:rPr>
      </w:pPr>
    </w:p>
    <w:p w:rsidR="00D72902" w:rsidRDefault="00D72902" w:rsidP="001667FF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9"/>
      </w:tblGrid>
      <w:tr w:rsidR="003616A0" w:rsidTr="008C68D9">
        <w:tc>
          <w:tcPr>
            <w:tcW w:w="3939" w:type="dxa"/>
          </w:tcPr>
          <w:p w:rsidR="003616A0" w:rsidRDefault="003616A0" w:rsidP="008C68D9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Pucanganom, 4 Februari 2020</w:t>
            </w:r>
          </w:p>
          <w:p w:rsidR="003616A0" w:rsidRDefault="003616A0" w:rsidP="008C68D9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Kepala Desa Pucanganom,</w:t>
            </w:r>
          </w:p>
          <w:p w:rsidR="003616A0" w:rsidRDefault="003616A0" w:rsidP="003616A0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616A0" w:rsidRDefault="003616A0" w:rsidP="003616A0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616A0" w:rsidRDefault="003616A0" w:rsidP="003616A0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616A0" w:rsidRDefault="003616A0" w:rsidP="003616A0">
            <w:pPr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616A0" w:rsidRPr="003616A0" w:rsidRDefault="003616A0" w:rsidP="003616A0">
            <w:pPr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</w:pPr>
            <w:r w:rsidRPr="003616A0">
              <w:rPr>
                <w:rFonts w:ascii="Bookman Old Style" w:hAnsi="Bookman Old Style"/>
                <w:b/>
                <w:sz w:val="24"/>
                <w:szCs w:val="24"/>
                <w:u w:val="single"/>
                <w:lang w:val="id-ID"/>
              </w:rPr>
              <w:t>SURAWAN</w:t>
            </w:r>
          </w:p>
        </w:tc>
      </w:tr>
    </w:tbl>
    <w:p w:rsidR="005D481D" w:rsidRPr="003616A0" w:rsidRDefault="005D481D" w:rsidP="003616A0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5D481D" w:rsidRPr="003616A0" w:rsidSect="003616A0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singleLevel"/>
    <w:tmpl w:val="E5AA5C18"/>
    <w:lvl w:ilvl="0">
      <w:start w:val="1"/>
      <w:numFmt w:val="decimal"/>
      <w:pStyle w:val="BodyText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color w:val="000000"/>
      </w:rPr>
    </w:lvl>
  </w:abstractNum>
  <w:abstractNum w:abstractNumId="1">
    <w:nsid w:val="073E7B57"/>
    <w:multiLevelType w:val="hybridMultilevel"/>
    <w:tmpl w:val="4EC2EAB4"/>
    <w:lvl w:ilvl="0" w:tplc="C012179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8636297"/>
    <w:multiLevelType w:val="hybridMultilevel"/>
    <w:tmpl w:val="F372F996"/>
    <w:lvl w:ilvl="0" w:tplc="F01CF7C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0C8617A6"/>
    <w:multiLevelType w:val="hybridMultilevel"/>
    <w:tmpl w:val="00E6D0BC"/>
    <w:lvl w:ilvl="0" w:tplc="04210017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4">
    <w:nsid w:val="17C63070"/>
    <w:multiLevelType w:val="hybridMultilevel"/>
    <w:tmpl w:val="5694E35A"/>
    <w:lvl w:ilvl="0" w:tplc="787810AE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>
    <w:nsid w:val="1CBE6567"/>
    <w:multiLevelType w:val="hybridMultilevel"/>
    <w:tmpl w:val="5E9299A2"/>
    <w:lvl w:ilvl="0" w:tplc="6ADCDA8A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D2B3C25"/>
    <w:multiLevelType w:val="hybridMultilevel"/>
    <w:tmpl w:val="3F22490E"/>
    <w:lvl w:ilvl="0" w:tplc="2A4C17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232320AC"/>
    <w:multiLevelType w:val="hybridMultilevel"/>
    <w:tmpl w:val="BBFC6C6A"/>
    <w:lvl w:ilvl="0" w:tplc="B9487EFE">
      <w:start w:val="1"/>
      <w:numFmt w:val="decimal"/>
      <w:lvlText w:val="%1."/>
      <w:lvlJc w:val="left"/>
      <w:pPr>
        <w:ind w:left="2165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885" w:hanging="360"/>
      </w:pPr>
    </w:lvl>
    <w:lvl w:ilvl="2" w:tplc="0421001B" w:tentative="1">
      <w:start w:val="1"/>
      <w:numFmt w:val="lowerRoman"/>
      <w:lvlText w:val="%3."/>
      <w:lvlJc w:val="right"/>
      <w:pPr>
        <w:ind w:left="3605" w:hanging="180"/>
      </w:pPr>
    </w:lvl>
    <w:lvl w:ilvl="3" w:tplc="0421000F" w:tentative="1">
      <w:start w:val="1"/>
      <w:numFmt w:val="decimal"/>
      <w:lvlText w:val="%4."/>
      <w:lvlJc w:val="left"/>
      <w:pPr>
        <w:ind w:left="4325" w:hanging="360"/>
      </w:pPr>
    </w:lvl>
    <w:lvl w:ilvl="4" w:tplc="04210019" w:tentative="1">
      <w:start w:val="1"/>
      <w:numFmt w:val="lowerLetter"/>
      <w:lvlText w:val="%5."/>
      <w:lvlJc w:val="left"/>
      <w:pPr>
        <w:ind w:left="5045" w:hanging="360"/>
      </w:pPr>
    </w:lvl>
    <w:lvl w:ilvl="5" w:tplc="0421001B" w:tentative="1">
      <w:start w:val="1"/>
      <w:numFmt w:val="lowerRoman"/>
      <w:lvlText w:val="%6."/>
      <w:lvlJc w:val="right"/>
      <w:pPr>
        <w:ind w:left="5765" w:hanging="180"/>
      </w:pPr>
    </w:lvl>
    <w:lvl w:ilvl="6" w:tplc="0421000F" w:tentative="1">
      <w:start w:val="1"/>
      <w:numFmt w:val="decimal"/>
      <w:lvlText w:val="%7."/>
      <w:lvlJc w:val="left"/>
      <w:pPr>
        <w:ind w:left="6485" w:hanging="360"/>
      </w:pPr>
    </w:lvl>
    <w:lvl w:ilvl="7" w:tplc="04210019" w:tentative="1">
      <w:start w:val="1"/>
      <w:numFmt w:val="lowerLetter"/>
      <w:lvlText w:val="%8."/>
      <w:lvlJc w:val="left"/>
      <w:pPr>
        <w:ind w:left="7205" w:hanging="360"/>
      </w:pPr>
    </w:lvl>
    <w:lvl w:ilvl="8" w:tplc="0421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8">
    <w:nsid w:val="241F7407"/>
    <w:multiLevelType w:val="hybridMultilevel"/>
    <w:tmpl w:val="B7F6FFDE"/>
    <w:lvl w:ilvl="0" w:tplc="F202C2D4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>
    <w:nsid w:val="2488254E"/>
    <w:multiLevelType w:val="hybridMultilevel"/>
    <w:tmpl w:val="615A4232"/>
    <w:lvl w:ilvl="0" w:tplc="0D888EBC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>
    <w:nsid w:val="25211084"/>
    <w:multiLevelType w:val="hybridMultilevel"/>
    <w:tmpl w:val="3E722B7C"/>
    <w:lvl w:ilvl="0" w:tplc="8F2641F6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1">
    <w:nsid w:val="287A1923"/>
    <w:multiLevelType w:val="hybridMultilevel"/>
    <w:tmpl w:val="6D8E5FE8"/>
    <w:lvl w:ilvl="0" w:tplc="9D320392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2CE76484"/>
    <w:multiLevelType w:val="hybridMultilevel"/>
    <w:tmpl w:val="CF2E9FC4"/>
    <w:lvl w:ilvl="0" w:tplc="AF4C6D26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3">
    <w:nsid w:val="34310432"/>
    <w:multiLevelType w:val="hybridMultilevel"/>
    <w:tmpl w:val="02FCB7B8"/>
    <w:lvl w:ilvl="0" w:tplc="8618DB20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3A4241AE"/>
    <w:multiLevelType w:val="hybridMultilevel"/>
    <w:tmpl w:val="6D527972"/>
    <w:lvl w:ilvl="0" w:tplc="D97870BC">
      <w:start w:val="1"/>
      <w:numFmt w:val="upperLetter"/>
      <w:lvlText w:val="%1."/>
      <w:lvlJc w:val="left"/>
      <w:pPr>
        <w:ind w:left="18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5" w:hanging="360"/>
      </w:pPr>
    </w:lvl>
    <w:lvl w:ilvl="2" w:tplc="0421001B" w:tentative="1">
      <w:start w:val="1"/>
      <w:numFmt w:val="lowerRoman"/>
      <w:lvlText w:val="%3."/>
      <w:lvlJc w:val="right"/>
      <w:pPr>
        <w:ind w:left="3245" w:hanging="180"/>
      </w:pPr>
    </w:lvl>
    <w:lvl w:ilvl="3" w:tplc="0421000F" w:tentative="1">
      <w:start w:val="1"/>
      <w:numFmt w:val="decimal"/>
      <w:lvlText w:val="%4."/>
      <w:lvlJc w:val="left"/>
      <w:pPr>
        <w:ind w:left="3965" w:hanging="360"/>
      </w:pPr>
    </w:lvl>
    <w:lvl w:ilvl="4" w:tplc="04210019" w:tentative="1">
      <w:start w:val="1"/>
      <w:numFmt w:val="lowerLetter"/>
      <w:lvlText w:val="%5."/>
      <w:lvlJc w:val="left"/>
      <w:pPr>
        <w:ind w:left="4685" w:hanging="360"/>
      </w:pPr>
    </w:lvl>
    <w:lvl w:ilvl="5" w:tplc="0421001B" w:tentative="1">
      <w:start w:val="1"/>
      <w:numFmt w:val="lowerRoman"/>
      <w:lvlText w:val="%6."/>
      <w:lvlJc w:val="right"/>
      <w:pPr>
        <w:ind w:left="5405" w:hanging="180"/>
      </w:pPr>
    </w:lvl>
    <w:lvl w:ilvl="6" w:tplc="0421000F" w:tentative="1">
      <w:start w:val="1"/>
      <w:numFmt w:val="decimal"/>
      <w:lvlText w:val="%7."/>
      <w:lvlJc w:val="left"/>
      <w:pPr>
        <w:ind w:left="6125" w:hanging="360"/>
      </w:pPr>
    </w:lvl>
    <w:lvl w:ilvl="7" w:tplc="04210019" w:tentative="1">
      <w:start w:val="1"/>
      <w:numFmt w:val="lowerLetter"/>
      <w:lvlText w:val="%8."/>
      <w:lvlJc w:val="left"/>
      <w:pPr>
        <w:ind w:left="6845" w:hanging="360"/>
      </w:pPr>
    </w:lvl>
    <w:lvl w:ilvl="8" w:tplc="0421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5">
    <w:nsid w:val="3A476ED5"/>
    <w:multiLevelType w:val="hybridMultilevel"/>
    <w:tmpl w:val="0A6ACCE0"/>
    <w:lvl w:ilvl="0" w:tplc="B8423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32C9A7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534884E6">
      <w:start w:val="1"/>
      <w:numFmt w:val="upperLetter"/>
      <w:lvlText w:val="%6."/>
      <w:lvlJc w:val="left"/>
      <w:pPr>
        <w:ind w:left="4500" w:hanging="36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17409"/>
    <w:multiLevelType w:val="hybridMultilevel"/>
    <w:tmpl w:val="8E86444A"/>
    <w:lvl w:ilvl="0" w:tplc="077209B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3D7D285C"/>
    <w:multiLevelType w:val="hybridMultilevel"/>
    <w:tmpl w:val="12E2B26A"/>
    <w:lvl w:ilvl="0" w:tplc="0421000F">
      <w:start w:val="1"/>
      <w:numFmt w:val="decimal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47A3710F"/>
    <w:multiLevelType w:val="hybridMultilevel"/>
    <w:tmpl w:val="ACB2DDD4"/>
    <w:lvl w:ilvl="0" w:tplc="F3A46A76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9">
    <w:nsid w:val="4C017C25"/>
    <w:multiLevelType w:val="hybridMultilevel"/>
    <w:tmpl w:val="D89A0D5E"/>
    <w:lvl w:ilvl="0" w:tplc="04210017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0">
    <w:nsid w:val="4FFA6098"/>
    <w:multiLevelType w:val="hybridMultilevel"/>
    <w:tmpl w:val="FEB880B8"/>
    <w:lvl w:ilvl="0" w:tplc="A45001A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505F235C"/>
    <w:multiLevelType w:val="hybridMultilevel"/>
    <w:tmpl w:val="73E80CD6"/>
    <w:lvl w:ilvl="0" w:tplc="3B520BFE">
      <w:start w:val="1"/>
      <w:numFmt w:val="upperLetter"/>
      <w:lvlText w:val="%1.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2">
    <w:nsid w:val="513C2648"/>
    <w:multiLevelType w:val="hybridMultilevel"/>
    <w:tmpl w:val="BAACFE34"/>
    <w:lvl w:ilvl="0" w:tplc="4A726CC8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3">
    <w:nsid w:val="53647563"/>
    <w:multiLevelType w:val="hybridMultilevel"/>
    <w:tmpl w:val="C4FC90BE"/>
    <w:lvl w:ilvl="0" w:tplc="7C08BBD8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4">
    <w:nsid w:val="557A6ABD"/>
    <w:multiLevelType w:val="hybridMultilevel"/>
    <w:tmpl w:val="853E0C64"/>
    <w:lvl w:ilvl="0" w:tplc="C8947E66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5">
    <w:nsid w:val="561362B7"/>
    <w:multiLevelType w:val="hybridMultilevel"/>
    <w:tmpl w:val="1F2EACD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53069F48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B1C7F2C">
      <w:start w:val="4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F81D19"/>
    <w:multiLevelType w:val="hybridMultilevel"/>
    <w:tmpl w:val="C72678CE"/>
    <w:lvl w:ilvl="0" w:tplc="6B2A8AD0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7">
    <w:nsid w:val="58062523"/>
    <w:multiLevelType w:val="hybridMultilevel"/>
    <w:tmpl w:val="D58A9F4E"/>
    <w:lvl w:ilvl="0" w:tplc="29645EDE">
      <w:start w:val="1"/>
      <w:numFmt w:val="lowerLetter"/>
      <w:lvlText w:val="%1)"/>
      <w:lvlJc w:val="left"/>
      <w:pPr>
        <w:ind w:left="25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5" w:hanging="360"/>
      </w:pPr>
    </w:lvl>
    <w:lvl w:ilvl="2" w:tplc="0421001B" w:tentative="1">
      <w:start w:val="1"/>
      <w:numFmt w:val="lowerRoman"/>
      <w:lvlText w:val="%3."/>
      <w:lvlJc w:val="right"/>
      <w:pPr>
        <w:ind w:left="3965" w:hanging="180"/>
      </w:pPr>
    </w:lvl>
    <w:lvl w:ilvl="3" w:tplc="0421000F" w:tentative="1">
      <w:start w:val="1"/>
      <w:numFmt w:val="decimal"/>
      <w:lvlText w:val="%4."/>
      <w:lvlJc w:val="left"/>
      <w:pPr>
        <w:ind w:left="4685" w:hanging="360"/>
      </w:pPr>
    </w:lvl>
    <w:lvl w:ilvl="4" w:tplc="04210019" w:tentative="1">
      <w:start w:val="1"/>
      <w:numFmt w:val="lowerLetter"/>
      <w:lvlText w:val="%5."/>
      <w:lvlJc w:val="left"/>
      <w:pPr>
        <w:ind w:left="5405" w:hanging="360"/>
      </w:pPr>
    </w:lvl>
    <w:lvl w:ilvl="5" w:tplc="0421001B" w:tentative="1">
      <w:start w:val="1"/>
      <w:numFmt w:val="lowerRoman"/>
      <w:lvlText w:val="%6."/>
      <w:lvlJc w:val="right"/>
      <w:pPr>
        <w:ind w:left="6125" w:hanging="180"/>
      </w:pPr>
    </w:lvl>
    <w:lvl w:ilvl="6" w:tplc="0421000F" w:tentative="1">
      <w:start w:val="1"/>
      <w:numFmt w:val="decimal"/>
      <w:lvlText w:val="%7."/>
      <w:lvlJc w:val="left"/>
      <w:pPr>
        <w:ind w:left="6845" w:hanging="360"/>
      </w:pPr>
    </w:lvl>
    <w:lvl w:ilvl="7" w:tplc="04210019" w:tentative="1">
      <w:start w:val="1"/>
      <w:numFmt w:val="lowerLetter"/>
      <w:lvlText w:val="%8."/>
      <w:lvlJc w:val="left"/>
      <w:pPr>
        <w:ind w:left="7565" w:hanging="360"/>
      </w:pPr>
    </w:lvl>
    <w:lvl w:ilvl="8" w:tplc="0421001B" w:tentative="1">
      <w:start w:val="1"/>
      <w:numFmt w:val="lowerRoman"/>
      <w:lvlText w:val="%9."/>
      <w:lvlJc w:val="right"/>
      <w:pPr>
        <w:ind w:left="8285" w:hanging="180"/>
      </w:pPr>
    </w:lvl>
  </w:abstractNum>
  <w:abstractNum w:abstractNumId="28">
    <w:nsid w:val="5CBF4E19"/>
    <w:multiLevelType w:val="hybridMultilevel"/>
    <w:tmpl w:val="3FDE9B78"/>
    <w:lvl w:ilvl="0" w:tplc="49C6849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>
    <w:nsid w:val="5EDA26F4"/>
    <w:multiLevelType w:val="hybridMultilevel"/>
    <w:tmpl w:val="5D3AE1A4"/>
    <w:lvl w:ilvl="0" w:tplc="0EDC7794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0">
    <w:nsid w:val="640A0D95"/>
    <w:multiLevelType w:val="hybridMultilevel"/>
    <w:tmpl w:val="AA0E4FD0"/>
    <w:lvl w:ilvl="0" w:tplc="08980394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1">
    <w:nsid w:val="68542971"/>
    <w:multiLevelType w:val="hybridMultilevel"/>
    <w:tmpl w:val="E76EFDD8"/>
    <w:lvl w:ilvl="0" w:tplc="F6DE59F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>
    <w:nsid w:val="6CE0193F"/>
    <w:multiLevelType w:val="hybridMultilevel"/>
    <w:tmpl w:val="E9FAA23A"/>
    <w:lvl w:ilvl="0" w:tplc="1BB07AFA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3">
    <w:nsid w:val="6F530283"/>
    <w:multiLevelType w:val="hybridMultilevel"/>
    <w:tmpl w:val="8FBA6FC4"/>
    <w:lvl w:ilvl="0" w:tplc="0FE2997C">
      <w:start w:val="1"/>
      <w:numFmt w:val="decimal"/>
      <w:lvlText w:val="%1."/>
      <w:lvlJc w:val="left"/>
      <w:pPr>
        <w:ind w:left="215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4">
    <w:nsid w:val="71052C6C"/>
    <w:multiLevelType w:val="hybridMultilevel"/>
    <w:tmpl w:val="1B2CDC46"/>
    <w:lvl w:ilvl="0" w:tplc="59CE8670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5">
    <w:nsid w:val="73F25336"/>
    <w:multiLevelType w:val="hybridMultilevel"/>
    <w:tmpl w:val="EE060294"/>
    <w:lvl w:ilvl="0" w:tplc="04210015">
      <w:start w:val="1"/>
      <w:numFmt w:val="upp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42C1B06"/>
    <w:multiLevelType w:val="hybridMultilevel"/>
    <w:tmpl w:val="4B00CFB2"/>
    <w:lvl w:ilvl="0" w:tplc="2DD0DDAA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7">
    <w:nsid w:val="79D12893"/>
    <w:multiLevelType w:val="hybridMultilevel"/>
    <w:tmpl w:val="EEF0369C"/>
    <w:lvl w:ilvl="0" w:tplc="7B8C4F5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8">
    <w:nsid w:val="7B7E5D46"/>
    <w:multiLevelType w:val="hybridMultilevel"/>
    <w:tmpl w:val="AE8A655E"/>
    <w:lvl w:ilvl="0" w:tplc="27900EA2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27"/>
  </w:num>
  <w:num w:numId="5">
    <w:abstractNumId w:val="15"/>
  </w:num>
  <w:num w:numId="6">
    <w:abstractNumId w:val="25"/>
  </w:num>
  <w:num w:numId="7">
    <w:abstractNumId w:val="0"/>
  </w:num>
  <w:num w:numId="8">
    <w:abstractNumId w:val="13"/>
  </w:num>
  <w:num w:numId="9">
    <w:abstractNumId w:val="8"/>
  </w:num>
  <w:num w:numId="10">
    <w:abstractNumId w:val="21"/>
  </w:num>
  <w:num w:numId="11">
    <w:abstractNumId w:val="3"/>
  </w:num>
  <w:num w:numId="12">
    <w:abstractNumId w:val="19"/>
  </w:num>
  <w:num w:numId="13">
    <w:abstractNumId w:val="34"/>
  </w:num>
  <w:num w:numId="14">
    <w:abstractNumId w:val="22"/>
  </w:num>
  <w:num w:numId="15">
    <w:abstractNumId w:val="36"/>
  </w:num>
  <w:num w:numId="16">
    <w:abstractNumId w:val="30"/>
  </w:num>
  <w:num w:numId="17">
    <w:abstractNumId w:val="33"/>
  </w:num>
  <w:num w:numId="18">
    <w:abstractNumId w:val="38"/>
  </w:num>
  <w:num w:numId="19">
    <w:abstractNumId w:val="12"/>
  </w:num>
  <w:num w:numId="20">
    <w:abstractNumId w:val="24"/>
  </w:num>
  <w:num w:numId="21">
    <w:abstractNumId w:val="5"/>
  </w:num>
  <w:num w:numId="22">
    <w:abstractNumId w:val="37"/>
  </w:num>
  <w:num w:numId="23">
    <w:abstractNumId w:val="6"/>
  </w:num>
  <w:num w:numId="24">
    <w:abstractNumId w:val="31"/>
  </w:num>
  <w:num w:numId="25">
    <w:abstractNumId w:val="20"/>
  </w:num>
  <w:num w:numId="26">
    <w:abstractNumId w:val="1"/>
  </w:num>
  <w:num w:numId="27">
    <w:abstractNumId w:val="28"/>
  </w:num>
  <w:num w:numId="28">
    <w:abstractNumId w:val="16"/>
  </w:num>
  <w:num w:numId="29">
    <w:abstractNumId w:val="2"/>
  </w:num>
  <w:num w:numId="30">
    <w:abstractNumId w:val="4"/>
  </w:num>
  <w:num w:numId="31">
    <w:abstractNumId w:val="32"/>
  </w:num>
  <w:num w:numId="32">
    <w:abstractNumId w:val="10"/>
  </w:num>
  <w:num w:numId="33">
    <w:abstractNumId w:val="18"/>
  </w:num>
  <w:num w:numId="34">
    <w:abstractNumId w:val="26"/>
  </w:num>
  <w:num w:numId="35">
    <w:abstractNumId w:val="9"/>
  </w:num>
  <w:num w:numId="36">
    <w:abstractNumId w:val="29"/>
  </w:num>
  <w:num w:numId="37">
    <w:abstractNumId w:val="11"/>
  </w:num>
  <w:num w:numId="38">
    <w:abstractNumId w:val="35"/>
  </w:num>
  <w:num w:numId="39">
    <w:abstractNumId w:val="1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735"/>
    <w:rsid w:val="00000244"/>
    <w:rsid w:val="0000166A"/>
    <w:rsid w:val="00004643"/>
    <w:rsid w:val="00022E4F"/>
    <w:rsid w:val="0002691E"/>
    <w:rsid w:val="0003681E"/>
    <w:rsid w:val="00040628"/>
    <w:rsid w:val="000733F0"/>
    <w:rsid w:val="000738D9"/>
    <w:rsid w:val="00075648"/>
    <w:rsid w:val="00080948"/>
    <w:rsid w:val="000810ED"/>
    <w:rsid w:val="000852F1"/>
    <w:rsid w:val="00087D81"/>
    <w:rsid w:val="000939CC"/>
    <w:rsid w:val="000A2142"/>
    <w:rsid w:val="000B0CE7"/>
    <w:rsid w:val="000B2E68"/>
    <w:rsid w:val="000C1811"/>
    <w:rsid w:val="000C7D31"/>
    <w:rsid w:val="000D1E84"/>
    <w:rsid w:val="000D7A49"/>
    <w:rsid w:val="000F2880"/>
    <w:rsid w:val="00110E5C"/>
    <w:rsid w:val="00113AA1"/>
    <w:rsid w:val="00116299"/>
    <w:rsid w:val="00126218"/>
    <w:rsid w:val="00136A70"/>
    <w:rsid w:val="001460A2"/>
    <w:rsid w:val="0014755F"/>
    <w:rsid w:val="001510B6"/>
    <w:rsid w:val="00166692"/>
    <w:rsid w:val="001667FF"/>
    <w:rsid w:val="00167015"/>
    <w:rsid w:val="001703AC"/>
    <w:rsid w:val="00172486"/>
    <w:rsid w:val="00177F3C"/>
    <w:rsid w:val="00180EDD"/>
    <w:rsid w:val="00181322"/>
    <w:rsid w:val="00185B39"/>
    <w:rsid w:val="001A457C"/>
    <w:rsid w:val="001C2B62"/>
    <w:rsid w:val="001C3DF0"/>
    <w:rsid w:val="001C570F"/>
    <w:rsid w:val="001C663F"/>
    <w:rsid w:val="001C6F4B"/>
    <w:rsid w:val="001D6A0A"/>
    <w:rsid w:val="001F08B3"/>
    <w:rsid w:val="001F18F0"/>
    <w:rsid w:val="001F4A8D"/>
    <w:rsid w:val="002006D8"/>
    <w:rsid w:val="00200E71"/>
    <w:rsid w:val="00211182"/>
    <w:rsid w:val="00212FEC"/>
    <w:rsid w:val="00214A0E"/>
    <w:rsid w:val="00215633"/>
    <w:rsid w:val="00216525"/>
    <w:rsid w:val="00227BD2"/>
    <w:rsid w:val="002343EA"/>
    <w:rsid w:val="00246432"/>
    <w:rsid w:val="002527E4"/>
    <w:rsid w:val="0026174D"/>
    <w:rsid w:val="002679F1"/>
    <w:rsid w:val="002706DA"/>
    <w:rsid w:val="00283E2F"/>
    <w:rsid w:val="00290658"/>
    <w:rsid w:val="00295481"/>
    <w:rsid w:val="002A132E"/>
    <w:rsid w:val="002B38CB"/>
    <w:rsid w:val="002C41BA"/>
    <w:rsid w:val="002D6179"/>
    <w:rsid w:val="002D7616"/>
    <w:rsid w:val="00302DAC"/>
    <w:rsid w:val="003130FF"/>
    <w:rsid w:val="00316F9C"/>
    <w:rsid w:val="00317DE6"/>
    <w:rsid w:val="00326A64"/>
    <w:rsid w:val="0033121D"/>
    <w:rsid w:val="00341D35"/>
    <w:rsid w:val="00346D81"/>
    <w:rsid w:val="00360567"/>
    <w:rsid w:val="003616A0"/>
    <w:rsid w:val="00361BFD"/>
    <w:rsid w:val="00367914"/>
    <w:rsid w:val="00383CBF"/>
    <w:rsid w:val="003879A3"/>
    <w:rsid w:val="00391DF3"/>
    <w:rsid w:val="003933CD"/>
    <w:rsid w:val="0039749A"/>
    <w:rsid w:val="003A227D"/>
    <w:rsid w:val="003A3B50"/>
    <w:rsid w:val="003A4A56"/>
    <w:rsid w:val="003A6AD3"/>
    <w:rsid w:val="003C08BC"/>
    <w:rsid w:val="003C3186"/>
    <w:rsid w:val="003C3831"/>
    <w:rsid w:val="003E5AFC"/>
    <w:rsid w:val="003E6010"/>
    <w:rsid w:val="003F3AA3"/>
    <w:rsid w:val="003F6275"/>
    <w:rsid w:val="004003B8"/>
    <w:rsid w:val="00415355"/>
    <w:rsid w:val="00434C09"/>
    <w:rsid w:val="00447C51"/>
    <w:rsid w:val="00453BAB"/>
    <w:rsid w:val="00465E47"/>
    <w:rsid w:val="004714B3"/>
    <w:rsid w:val="004B1D71"/>
    <w:rsid w:val="004D15C0"/>
    <w:rsid w:val="004D3A66"/>
    <w:rsid w:val="004E0F95"/>
    <w:rsid w:val="004F0B92"/>
    <w:rsid w:val="004F543F"/>
    <w:rsid w:val="00500097"/>
    <w:rsid w:val="00515182"/>
    <w:rsid w:val="00531E69"/>
    <w:rsid w:val="005348E7"/>
    <w:rsid w:val="00535220"/>
    <w:rsid w:val="00540819"/>
    <w:rsid w:val="00541E3A"/>
    <w:rsid w:val="00547EB1"/>
    <w:rsid w:val="00592E2B"/>
    <w:rsid w:val="005A2729"/>
    <w:rsid w:val="005A2CB5"/>
    <w:rsid w:val="005A3100"/>
    <w:rsid w:val="005A7E47"/>
    <w:rsid w:val="005B141F"/>
    <w:rsid w:val="005B250C"/>
    <w:rsid w:val="005C1912"/>
    <w:rsid w:val="005D0013"/>
    <w:rsid w:val="005D481D"/>
    <w:rsid w:val="005D5CA4"/>
    <w:rsid w:val="005E0C93"/>
    <w:rsid w:val="005F170F"/>
    <w:rsid w:val="005F587B"/>
    <w:rsid w:val="0060420C"/>
    <w:rsid w:val="00606C37"/>
    <w:rsid w:val="00622CD6"/>
    <w:rsid w:val="006405E7"/>
    <w:rsid w:val="00641ACB"/>
    <w:rsid w:val="00642E1A"/>
    <w:rsid w:val="006445D1"/>
    <w:rsid w:val="00651034"/>
    <w:rsid w:val="00667922"/>
    <w:rsid w:val="00667D4E"/>
    <w:rsid w:val="00672128"/>
    <w:rsid w:val="0068626C"/>
    <w:rsid w:val="00695AB5"/>
    <w:rsid w:val="006A7492"/>
    <w:rsid w:val="006B00A7"/>
    <w:rsid w:val="006B42F4"/>
    <w:rsid w:val="006D4E56"/>
    <w:rsid w:val="006D57AF"/>
    <w:rsid w:val="006E5413"/>
    <w:rsid w:val="006E6E9D"/>
    <w:rsid w:val="006F07A6"/>
    <w:rsid w:val="006F34EE"/>
    <w:rsid w:val="006F562F"/>
    <w:rsid w:val="007046A4"/>
    <w:rsid w:val="007542B8"/>
    <w:rsid w:val="00765510"/>
    <w:rsid w:val="007660EC"/>
    <w:rsid w:val="00770B99"/>
    <w:rsid w:val="007735A9"/>
    <w:rsid w:val="0077400C"/>
    <w:rsid w:val="0078430D"/>
    <w:rsid w:val="007907D2"/>
    <w:rsid w:val="007929DA"/>
    <w:rsid w:val="00792D5C"/>
    <w:rsid w:val="00795D58"/>
    <w:rsid w:val="007A094C"/>
    <w:rsid w:val="007B1F13"/>
    <w:rsid w:val="007B61FF"/>
    <w:rsid w:val="007C0AA6"/>
    <w:rsid w:val="007C13F0"/>
    <w:rsid w:val="007C7102"/>
    <w:rsid w:val="007D3A28"/>
    <w:rsid w:val="007D68CD"/>
    <w:rsid w:val="007E28A8"/>
    <w:rsid w:val="00804453"/>
    <w:rsid w:val="00805BDE"/>
    <w:rsid w:val="008116B1"/>
    <w:rsid w:val="008357CF"/>
    <w:rsid w:val="00842206"/>
    <w:rsid w:val="00853E4D"/>
    <w:rsid w:val="00860ACB"/>
    <w:rsid w:val="00865CA6"/>
    <w:rsid w:val="00867D2B"/>
    <w:rsid w:val="00871187"/>
    <w:rsid w:val="00877333"/>
    <w:rsid w:val="008845CB"/>
    <w:rsid w:val="00891498"/>
    <w:rsid w:val="00892B8B"/>
    <w:rsid w:val="008A059C"/>
    <w:rsid w:val="008A1158"/>
    <w:rsid w:val="008A6287"/>
    <w:rsid w:val="008B1727"/>
    <w:rsid w:val="008B23AF"/>
    <w:rsid w:val="008B5799"/>
    <w:rsid w:val="008B6650"/>
    <w:rsid w:val="008C35BC"/>
    <w:rsid w:val="008C68D9"/>
    <w:rsid w:val="008D32F3"/>
    <w:rsid w:val="008D4C4C"/>
    <w:rsid w:val="008D610A"/>
    <w:rsid w:val="008F39D3"/>
    <w:rsid w:val="009335DA"/>
    <w:rsid w:val="00933663"/>
    <w:rsid w:val="00943825"/>
    <w:rsid w:val="009531C2"/>
    <w:rsid w:val="00956E4B"/>
    <w:rsid w:val="00976E52"/>
    <w:rsid w:val="009879CB"/>
    <w:rsid w:val="0099309B"/>
    <w:rsid w:val="00996BB4"/>
    <w:rsid w:val="009B01FE"/>
    <w:rsid w:val="009B097A"/>
    <w:rsid w:val="009B7BB8"/>
    <w:rsid w:val="009C5CDD"/>
    <w:rsid w:val="009D7A24"/>
    <w:rsid w:val="009E0206"/>
    <w:rsid w:val="009F1F5F"/>
    <w:rsid w:val="009F4048"/>
    <w:rsid w:val="00A005CE"/>
    <w:rsid w:val="00A12704"/>
    <w:rsid w:val="00A16A17"/>
    <w:rsid w:val="00A17F49"/>
    <w:rsid w:val="00A23043"/>
    <w:rsid w:val="00A23F4B"/>
    <w:rsid w:val="00A36854"/>
    <w:rsid w:val="00A36BAF"/>
    <w:rsid w:val="00A6346D"/>
    <w:rsid w:val="00A733AA"/>
    <w:rsid w:val="00A80461"/>
    <w:rsid w:val="00AA63C0"/>
    <w:rsid w:val="00AB2040"/>
    <w:rsid w:val="00AB3775"/>
    <w:rsid w:val="00AD218E"/>
    <w:rsid w:val="00AD514C"/>
    <w:rsid w:val="00AF06C6"/>
    <w:rsid w:val="00AF5588"/>
    <w:rsid w:val="00B01705"/>
    <w:rsid w:val="00B05B49"/>
    <w:rsid w:val="00B14EDF"/>
    <w:rsid w:val="00B17C35"/>
    <w:rsid w:val="00B20CC6"/>
    <w:rsid w:val="00B31F1C"/>
    <w:rsid w:val="00B35B38"/>
    <w:rsid w:val="00B468E7"/>
    <w:rsid w:val="00B52303"/>
    <w:rsid w:val="00B572AF"/>
    <w:rsid w:val="00B57A2C"/>
    <w:rsid w:val="00B6366D"/>
    <w:rsid w:val="00B6427C"/>
    <w:rsid w:val="00B66472"/>
    <w:rsid w:val="00B66AC7"/>
    <w:rsid w:val="00B72944"/>
    <w:rsid w:val="00B7398C"/>
    <w:rsid w:val="00B87D40"/>
    <w:rsid w:val="00B92E18"/>
    <w:rsid w:val="00B9418D"/>
    <w:rsid w:val="00B94BEA"/>
    <w:rsid w:val="00B9665E"/>
    <w:rsid w:val="00B977E7"/>
    <w:rsid w:val="00BA0C59"/>
    <w:rsid w:val="00BA5CF4"/>
    <w:rsid w:val="00BB76E5"/>
    <w:rsid w:val="00BC3DC8"/>
    <w:rsid w:val="00BC4BC4"/>
    <w:rsid w:val="00BC62CF"/>
    <w:rsid w:val="00BD070F"/>
    <w:rsid w:val="00BD26AF"/>
    <w:rsid w:val="00BD5FA0"/>
    <w:rsid w:val="00BD6FEC"/>
    <w:rsid w:val="00BD7E73"/>
    <w:rsid w:val="00BE0C4A"/>
    <w:rsid w:val="00BE3977"/>
    <w:rsid w:val="00BE7888"/>
    <w:rsid w:val="00BF6475"/>
    <w:rsid w:val="00C021D4"/>
    <w:rsid w:val="00C063CF"/>
    <w:rsid w:val="00C17E55"/>
    <w:rsid w:val="00C26534"/>
    <w:rsid w:val="00C32B6F"/>
    <w:rsid w:val="00C46F37"/>
    <w:rsid w:val="00C47132"/>
    <w:rsid w:val="00C4756F"/>
    <w:rsid w:val="00C508EA"/>
    <w:rsid w:val="00C5685E"/>
    <w:rsid w:val="00C739D3"/>
    <w:rsid w:val="00C73F48"/>
    <w:rsid w:val="00C766AF"/>
    <w:rsid w:val="00C81A1E"/>
    <w:rsid w:val="00C86498"/>
    <w:rsid w:val="00C92877"/>
    <w:rsid w:val="00C97E2D"/>
    <w:rsid w:val="00CA2C63"/>
    <w:rsid w:val="00CA529F"/>
    <w:rsid w:val="00CA532E"/>
    <w:rsid w:val="00CA7762"/>
    <w:rsid w:val="00CB6C0E"/>
    <w:rsid w:val="00CC2233"/>
    <w:rsid w:val="00CD3969"/>
    <w:rsid w:val="00CD4416"/>
    <w:rsid w:val="00CF2930"/>
    <w:rsid w:val="00CF5F40"/>
    <w:rsid w:val="00D24157"/>
    <w:rsid w:val="00D26CF9"/>
    <w:rsid w:val="00D453E0"/>
    <w:rsid w:val="00D541F3"/>
    <w:rsid w:val="00D57390"/>
    <w:rsid w:val="00D6150D"/>
    <w:rsid w:val="00D66F60"/>
    <w:rsid w:val="00D72902"/>
    <w:rsid w:val="00D93D8D"/>
    <w:rsid w:val="00D96133"/>
    <w:rsid w:val="00D96EF3"/>
    <w:rsid w:val="00DA33DC"/>
    <w:rsid w:val="00DC27C9"/>
    <w:rsid w:val="00DC520A"/>
    <w:rsid w:val="00DC58B1"/>
    <w:rsid w:val="00DD5349"/>
    <w:rsid w:val="00DE4C8F"/>
    <w:rsid w:val="00DF4A58"/>
    <w:rsid w:val="00DF4EAC"/>
    <w:rsid w:val="00E07B9F"/>
    <w:rsid w:val="00E21F07"/>
    <w:rsid w:val="00E27735"/>
    <w:rsid w:val="00E30825"/>
    <w:rsid w:val="00E36F71"/>
    <w:rsid w:val="00E403AC"/>
    <w:rsid w:val="00E40CBA"/>
    <w:rsid w:val="00E4329D"/>
    <w:rsid w:val="00E60A79"/>
    <w:rsid w:val="00E648F8"/>
    <w:rsid w:val="00E70B52"/>
    <w:rsid w:val="00E875F8"/>
    <w:rsid w:val="00E91C35"/>
    <w:rsid w:val="00E948B5"/>
    <w:rsid w:val="00E958E1"/>
    <w:rsid w:val="00EA0302"/>
    <w:rsid w:val="00EA4C83"/>
    <w:rsid w:val="00EB319E"/>
    <w:rsid w:val="00EB52BE"/>
    <w:rsid w:val="00EC0ED1"/>
    <w:rsid w:val="00ED719C"/>
    <w:rsid w:val="00ED77CA"/>
    <w:rsid w:val="00EE6FF4"/>
    <w:rsid w:val="00F05EFF"/>
    <w:rsid w:val="00F06624"/>
    <w:rsid w:val="00F27216"/>
    <w:rsid w:val="00F318C9"/>
    <w:rsid w:val="00F3239F"/>
    <w:rsid w:val="00F32EE7"/>
    <w:rsid w:val="00F35040"/>
    <w:rsid w:val="00F4319B"/>
    <w:rsid w:val="00F45AA4"/>
    <w:rsid w:val="00F47EF6"/>
    <w:rsid w:val="00F6264A"/>
    <w:rsid w:val="00F71405"/>
    <w:rsid w:val="00F73AD7"/>
    <w:rsid w:val="00F746BD"/>
    <w:rsid w:val="00F762C6"/>
    <w:rsid w:val="00F8510A"/>
    <w:rsid w:val="00F86B20"/>
    <w:rsid w:val="00F91E0D"/>
    <w:rsid w:val="00FB43B0"/>
    <w:rsid w:val="00FC0548"/>
    <w:rsid w:val="00FC6E8B"/>
    <w:rsid w:val="00FD45C9"/>
    <w:rsid w:val="00FE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35"/>
  </w:style>
  <w:style w:type="paragraph" w:styleId="Heading1">
    <w:name w:val="heading 1"/>
    <w:basedOn w:val="Normal"/>
    <w:next w:val="Normal"/>
    <w:link w:val="Heading1Char"/>
    <w:qFormat/>
    <w:rsid w:val="006F07A6"/>
    <w:pPr>
      <w:keepNext/>
      <w:widowControl w:val="0"/>
      <w:autoSpaceDE w:val="0"/>
      <w:autoSpaceDN w:val="0"/>
      <w:adjustRightInd w:val="0"/>
      <w:spacing w:before="120" w:after="0" w:line="240" w:lineRule="auto"/>
      <w:ind w:right="-43"/>
      <w:jc w:val="center"/>
      <w:outlineLvl w:val="0"/>
    </w:pPr>
    <w:rPr>
      <w:rFonts w:ascii="Arial" w:eastAsia="Times New Roman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6F07A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7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7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735"/>
    <w:pPr>
      <w:ind w:left="720"/>
      <w:contextualSpacing/>
    </w:pPr>
  </w:style>
  <w:style w:type="table" w:styleId="TableGrid">
    <w:name w:val="Table Grid"/>
    <w:basedOn w:val="TableNormal"/>
    <w:uiPriority w:val="59"/>
    <w:rsid w:val="00ED719C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A6AD3"/>
    <w:pPr>
      <w:numPr>
        <w:numId w:val="7"/>
      </w:numPr>
      <w:spacing w:before="80"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A6AD3"/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6F07A6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7A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7A6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6F07A6"/>
    <w:pPr>
      <w:widowControl w:val="0"/>
      <w:autoSpaceDE w:val="0"/>
      <w:autoSpaceDN w:val="0"/>
      <w:adjustRightInd w:val="0"/>
      <w:spacing w:before="80" w:after="0" w:line="240" w:lineRule="auto"/>
      <w:ind w:left="360" w:hanging="360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F07A6"/>
    <w:rPr>
      <w:rFonts w:ascii="Arial" w:eastAsia="Times New Roman" w:hAnsi="Arial" w:cs="Times New Roman"/>
      <w:lang w:val="en-US"/>
    </w:rPr>
  </w:style>
  <w:style w:type="paragraph" w:styleId="Caption">
    <w:name w:val="caption"/>
    <w:basedOn w:val="Normal"/>
    <w:next w:val="Normal"/>
    <w:qFormat/>
    <w:rsid w:val="006F07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7A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07A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6F07A6"/>
    <w:pPr>
      <w:widowControl w:val="0"/>
      <w:autoSpaceDE w:val="0"/>
      <w:autoSpaceDN w:val="0"/>
      <w:spacing w:before="72" w:after="0" w:line="240" w:lineRule="auto"/>
      <w:ind w:left="2232" w:right="30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 12"/>
    <w:basedOn w:val="Normal"/>
    <w:uiPriority w:val="99"/>
    <w:rsid w:val="006F07A6"/>
    <w:pPr>
      <w:widowControl w:val="0"/>
      <w:autoSpaceDE w:val="0"/>
      <w:autoSpaceDN w:val="0"/>
      <w:spacing w:before="36" w:after="0" w:line="240" w:lineRule="auto"/>
      <w:ind w:left="4032" w:right="1296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8">
    <w:name w:val="Style 18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left="504" w:right="72" w:hanging="43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9">
    <w:name w:val="Style 19"/>
    <w:basedOn w:val="Normal"/>
    <w:uiPriority w:val="99"/>
    <w:rsid w:val="006F07A6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F07A6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07A6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customStyle="1" w:styleId="Style">
    <w:name w:val="Style"/>
    <w:uiPriority w:val="99"/>
    <w:rsid w:val="006F0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0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07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A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A6"/>
    <w:rPr>
      <w:rFonts w:ascii="Tahoma" w:eastAsia="Times New Roman" w:hAnsi="Tahoma" w:cs="Times New Roman"/>
      <w:sz w:val="16"/>
      <w:szCs w:val="16"/>
      <w:lang w:val="en-US"/>
    </w:rPr>
  </w:style>
  <w:style w:type="character" w:styleId="Strong">
    <w:name w:val="Strong"/>
    <w:uiPriority w:val="22"/>
    <w:qFormat/>
    <w:rsid w:val="006F07A6"/>
    <w:rPr>
      <w:b/>
      <w:bCs/>
    </w:rPr>
  </w:style>
  <w:style w:type="paragraph" w:customStyle="1" w:styleId="Default">
    <w:name w:val="Default"/>
    <w:rsid w:val="006F07A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ko-KR"/>
    </w:rPr>
  </w:style>
  <w:style w:type="paragraph" w:styleId="BodyText2">
    <w:name w:val="Body Text 2"/>
    <w:basedOn w:val="Normal"/>
    <w:link w:val="BodyText2Char"/>
    <w:uiPriority w:val="99"/>
    <w:unhideWhenUsed/>
    <w:rsid w:val="006F07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F07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25DF-671D-4DBB-AF42-F1D385AB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 c e r</cp:lastModifiedBy>
  <cp:revision>3</cp:revision>
  <cp:lastPrinted>2017-01-24T00:51:00Z</cp:lastPrinted>
  <dcterms:created xsi:type="dcterms:W3CDTF">2017-02-21T11:19:00Z</dcterms:created>
  <dcterms:modified xsi:type="dcterms:W3CDTF">2020-02-04T08:02:00Z</dcterms:modified>
</cp:coreProperties>
</file>